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sz w:val="32"/>
          <w:szCs w:val="32"/>
          <w:u w:val="single"/>
        </w:rPr>
      </w:pPr>
    </w:p>
    <w:p>
      <w:pPr>
        <w:adjustRightInd w:val="0"/>
        <w:snapToGrid w:val="0"/>
        <w:spacing w:line="300" w:lineRule="auto"/>
        <w:jc w:val="center"/>
        <w:rPr>
          <w:rFonts w:ascii="Cambria" w:hAnsi="Cambria"/>
          <w:b/>
          <w:sz w:val="32"/>
          <w:szCs w:val="32"/>
          <w:u w:val="single"/>
        </w:rPr>
      </w:pPr>
    </w:p>
    <w:p>
      <w:pPr>
        <w:autoSpaceDE w:val="0"/>
        <w:autoSpaceDN w:val="0"/>
        <w:spacing w:line="480" w:lineRule="auto"/>
        <w:jc w:val="center"/>
        <w:rPr>
          <w:rFonts w:hint="eastAsia" w:ascii="黑体" w:hAnsi="黑体" w:eastAsia="黑体"/>
          <w:kern w:val="0"/>
          <w:sz w:val="44"/>
          <w:szCs w:val="44"/>
        </w:rPr>
      </w:pPr>
      <w:r>
        <w:rPr>
          <w:rFonts w:hint="eastAsia" w:ascii="黑体" w:hAnsi="黑体" w:eastAsia="黑体"/>
          <w:kern w:val="0"/>
          <w:sz w:val="44"/>
          <w:szCs w:val="44"/>
        </w:rPr>
        <w:t>淮阴工学院</w:t>
      </w:r>
    </w:p>
    <w:p>
      <w:pPr>
        <w:autoSpaceDE w:val="0"/>
        <w:autoSpaceDN w:val="0"/>
        <w:spacing w:line="480" w:lineRule="auto"/>
        <w:jc w:val="center"/>
        <w:rPr>
          <w:rFonts w:hint="eastAsia" w:ascii="黑体" w:hAnsi="黑体" w:eastAsia="黑体"/>
          <w:kern w:val="0"/>
          <w:sz w:val="36"/>
          <w:szCs w:val="36"/>
        </w:rPr>
      </w:pPr>
      <w:bookmarkStart w:id="2" w:name="_GoBack"/>
      <w:r>
        <w:rPr>
          <w:rFonts w:hint="eastAsia" w:ascii="黑体" w:hAnsi="黑体" w:eastAsia="黑体"/>
          <w:kern w:val="0"/>
          <w:sz w:val="36"/>
          <w:szCs w:val="36"/>
        </w:rPr>
        <w:t>电信学院</w:t>
      </w:r>
      <w:r>
        <w:rPr>
          <w:rFonts w:hint="eastAsia" w:ascii="黑体" w:hAnsi="黑体" w:eastAsia="黑体"/>
          <w:kern w:val="0"/>
          <w:sz w:val="36"/>
          <w:szCs w:val="36"/>
        </w:rPr>
        <w:t>数字示波器采购</w:t>
      </w:r>
    </w:p>
    <w:bookmarkEnd w:id="2"/>
    <w:p>
      <w:pPr>
        <w:ind w:left="-139" w:leftChars="-90" w:hanging="50" w:hangingChars="24"/>
        <w:jc w:val="center"/>
        <w:rPr>
          <w:rFonts w:ascii="黑体" w:hAnsi="黑体" w:eastAsia="黑体"/>
          <w:b/>
          <w:snapToGrid w:val="0"/>
          <w:szCs w:val="21"/>
        </w:rPr>
      </w:pPr>
    </w:p>
    <w:p>
      <w:pPr>
        <w:ind w:left="-122" w:leftChars="-90" w:hanging="67" w:hangingChars="24"/>
        <w:jc w:val="center"/>
        <w:rPr>
          <w:rFonts w:ascii="黑体" w:hAnsi="黑体" w:eastAsia="黑体"/>
          <w:b/>
          <w:snapToGrid w:val="0"/>
          <w:sz w:val="28"/>
          <w:szCs w:val="28"/>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ind w:left="-139" w:leftChars="-90" w:hanging="50" w:hangingChars="24"/>
        <w:jc w:val="center"/>
        <w:rPr>
          <w:rFonts w:ascii="黑体" w:hAnsi="黑体" w:eastAsia="黑体"/>
          <w:b/>
          <w:snapToGrid w:val="0"/>
          <w:szCs w:val="21"/>
        </w:rPr>
      </w:pPr>
    </w:p>
    <w:p>
      <w:pPr>
        <w:jc w:val="center"/>
        <w:rPr>
          <w:rFonts w:ascii="黑体" w:hAnsi="黑体" w:eastAsia="黑体"/>
          <w:b/>
          <w:snapToGrid w:val="0"/>
          <w:sz w:val="84"/>
          <w:szCs w:val="84"/>
        </w:rPr>
      </w:pPr>
      <w:r>
        <w:rPr>
          <w:rFonts w:hint="eastAsia" w:ascii="黑体" w:hAnsi="黑体" w:eastAsia="黑体"/>
          <w:b/>
          <w:snapToGrid w:val="0"/>
          <w:sz w:val="84"/>
          <w:szCs w:val="84"/>
        </w:rPr>
        <w:t>招标文件</w:t>
      </w:r>
    </w:p>
    <w:p>
      <w:pPr>
        <w:pStyle w:val="5"/>
        <w:adjustRightInd w:val="0"/>
        <w:snapToGrid w:val="0"/>
        <w:spacing w:line="300" w:lineRule="auto"/>
        <w:jc w:val="center"/>
        <w:rPr>
          <w:rFonts w:ascii="黑体" w:hAnsi="黑体" w:eastAsia="黑体"/>
        </w:rPr>
      </w:pPr>
    </w:p>
    <w:p>
      <w:pPr>
        <w:adjustRightInd w:val="0"/>
        <w:snapToGrid w:val="0"/>
        <w:spacing w:line="300" w:lineRule="auto"/>
        <w:jc w:val="center"/>
        <w:rPr>
          <w:rFonts w:hint="eastAsia" w:ascii="宋体" w:eastAsia="宋体"/>
          <w:snapToGrid w:val="0"/>
          <w:sz w:val="24"/>
          <w:szCs w:val="24"/>
          <w:lang w:eastAsia="zh-CN"/>
        </w:rPr>
      </w:pPr>
      <w:r>
        <w:rPr>
          <w:rFonts w:hint="eastAsia" w:ascii="宋体" w:hAnsi="宋体"/>
          <w:snapToGrid w:val="0"/>
          <w:sz w:val="24"/>
          <w:szCs w:val="24"/>
        </w:rPr>
        <w:t>项目编号：</w:t>
      </w:r>
      <w:r>
        <w:rPr>
          <w:rFonts w:ascii="宋体" w:hAnsi="宋体"/>
          <w:snapToGrid w:val="0"/>
          <w:sz w:val="24"/>
          <w:szCs w:val="24"/>
        </w:rPr>
        <w:t>HGZB2019007</w:t>
      </w:r>
      <w:r>
        <w:rPr>
          <w:rFonts w:hint="eastAsia" w:ascii="宋体" w:hAnsi="宋体"/>
          <w:snapToGrid w:val="0"/>
          <w:sz w:val="24"/>
          <w:szCs w:val="24"/>
          <w:lang w:val="en-US" w:eastAsia="zh-CN"/>
        </w:rPr>
        <w:t>4</w:t>
      </w: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jc w:val="center"/>
        <w:rPr>
          <w:rFonts w:ascii="黑体" w:hAnsi="黑体" w:eastAsia="黑体"/>
          <w:snapToGrid w:val="0"/>
          <w:szCs w:val="21"/>
        </w:rPr>
      </w:pPr>
    </w:p>
    <w:p>
      <w:pPr>
        <w:adjustRightInd w:val="0"/>
        <w:snapToGrid w:val="0"/>
        <w:spacing w:line="300" w:lineRule="auto"/>
        <w:rPr>
          <w:rFonts w:ascii="黑体" w:hAnsi="黑体" w:eastAsia="黑体"/>
          <w:snapToGrid w:val="0"/>
          <w:szCs w:val="21"/>
          <w:u w:val="single"/>
        </w:rPr>
      </w:pPr>
    </w:p>
    <w:p>
      <w:pPr>
        <w:adjustRightInd w:val="0"/>
        <w:snapToGrid w:val="0"/>
        <w:spacing w:line="300" w:lineRule="auto"/>
        <w:rPr>
          <w:rFonts w:ascii="黑体" w:hAnsi="黑体" w:eastAsia="黑体"/>
          <w:snapToGrid w:val="0"/>
          <w:szCs w:val="21"/>
          <w:u w:val="single"/>
        </w:rPr>
      </w:pPr>
    </w:p>
    <w:p>
      <w:pPr>
        <w:ind w:right="2436" w:rightChars="1160"/>
        <w:jc w:val="center"/>
        <w:rPr>
          <w:rFonts w:ascii="黑体" w:hAnsi="黑体" w:eastAsia="黑体"/>
          <w:b/>
          <w:sz w:val="30"/>
          <w:szCs w:val="30"/>
        </w:rPr>
      </w:pPr>
      <w:r>
        <w:rPr>
          <w:rFonts w:ascii="黑体" w:hAnsi="黑体" w:eastAsia="黑体"/>
          <w:b/>
          <w:sz w:val="30"/>
          <w:szCs w:val="30"/>
        </w:rPr>
        <w:t xml:space="preserve">                </w:t>
      </w:r>
      <w:r>
        <w:rPr>
          <w:rFonts w:hint="eastAsia" w:ascii="黑体" w:hAnsi="黑体" w:eastAsia="黑体"/>
          <w:b/>
          <w:sz w:val="30"/>
          <w:szCs w:val="30"/>
        </w:rPr>
        <w:t>淮</w:t>
      </w:r>
      <w:r>
        <w:rPr>
          <w:rFonts w:ascii="黑体" w:hAnsi="黑体" w:eastAsia="黑体"/>
          <w:b/>
          <w:sz w:val="30"/>
          <w:szCs w:val="30"/>
        </w:rPr>
        <w:t xml:space="preserve">  </w:t>
      </w:r>
      <w:r>
        <w:rPr>
          <w:rFonts w:hint="eastAsia" w:ascii="黑体" w:hAnsi="黑体" w:eastAsia="黑体"/>
          <w:b/>
          <w:sz w:val="30"/>
          <w:szCs w:val="30"/>
        </w:rPr>
        <w:t>阴</w:t>
      </w:r>
      <w:r>
        <w:rPr>
          <w:rFonts w:ascii="黑体" w:hAnsi="黑体" w:eastAsia="黑体"/>
          <w:b/>
          <w:sz w:val="30"/>
          <w:szCs w:val="30"/>
        </w:rPr>
        <w:t xml:space="preserve">  </w:t>
      </w:r>
      <w:r>
        <w:rPr>
          <w:rFonts w:hint="eastAsia" w:ascii="黑体" w:hAnsi="黑体" w:eastAsia="黑体"/>
          <w:b/>
          <w:sz w:val="30"/>
          <w:szCs w:val="30"/>
        </w:rPr>
        <w:t>工</w:t>
      </w:r>
      <w:r>
        <w:rPr>
          <w:rFonts w:ascii="黑体" w:hAnsi="黑体" w:eastAsia="黑体"/>
          <w:b/>
          <w:sz w:val="30"/>
          <w:szCs w:val="30"/>
        </w:rPr>
        <w:t xml:space="preserve">  </w:t>
      </w:r>
      <w:r>
        <w:rPr>
          <w:rFonts w:hint="eastAsia" w:ascii="黑体" w:hAnsi="黑体" w:eastAsia="黑体"/>
          <w:b/>
          <w:sz w:val="30"/>
          <w:szCs w:val="30"/>
        </w:rPr>
        <w:t>学</w:t>
      </w:r>
      <w:r>
        <w:rPr>
          <w:rFonts w:ascii="黑体" w:hAnsi="黑体" w:eastAsia="黑体"/>
          <w:b/>
          <w:sz w:val="30"/>
          <w:szCs w:val="30"/>
        </w:rPr>
        <w:t xml:space="preserve">  </w:t>
      </w:r>
      <w:r>
        <w:rPr>
          <w:rFonts w:hint="eastAsia" w:ascii="黑体" w:hAnsi="黑体" w:eastAsia="黑体"/>
          <w:b/>
          <w:sz w:val="30"/>
          <w:szCs w:val="30"/>
        </w:rPr>
        <w:t>院</w:t>
      </w:r>
    </w:p>
    <w:p>
      <w:pPr>
        <w:ind w:right="2436" w:rightChars="1160"/>
        <w:jc w:val="center"/>
        <w:rPr>
          <w:rFonts w:ascii="黑体" w:hAnsi="黑体" w:eastAsia="黑体"/>
          <w:b/>
          <w:sz w:val="30"/>
          <w:szCs w:val="30"/>
        </w:rPr>
      </w:pPr>
      <w:r>
        <w:rPr>
          <w:rFonts w:ascii="黑体" w:hAnsi="黑体" w:eastAsia="黑体"/>
          <w:b/>
          <w:sz w:val="30"/>
          <w:szCs w:val="30"/>
        </w:rPr>
        <w:t xml:space="preserve">                2019</w:t>
      </w:r>
      <w:r>
        <w:rPr>
          <w:rFonts w:hint="eastAsia" w:ascii="黑体" w:hAnsi="黑体" w:eastAsia="黑体"/>
          <w:b/>
          <w:sz w:val="30"/>
          <w:szCs w:val="30"/>
        </w:rPr>
        <w:t>年</w:t>
      </w:r>
      <w:r>
        <w:rPr>
          <w:rFonts w:ascii="黑体" w:hAnsi="黑体" w:eastAsia="黑体"/>
          <w:b/>
          <w:sz w:val="30"/>
          <w:szCs w:val="30"/>
        </w:rPr>
        <w:t xml:space="preserve"> 9</w:t>
      </w:r>
      <w:r>
        <w:rPr>
          <w:rFonts w:hint="eastAsia" w:ascii="黑体" w:hAnsi="黑体" w:eastAsia="黑体"/>
          <w:b/>
          <w:sz w:val="30"/>
          <w:szCs w:val="30"/>
        </w:rPr>
        <w:t>月</w:t>
      </w:r>
      <w:r>
        <w:rPr>
          <w:rFonts w:ascii="黑体" w:hAnsi="黑体" w:eastAsia="黑体"/>
          <w:b/>
          <w:sz w:val="30"/>
          <w:szCs w:val="30"/>
        </w:rPr>
        <w:t>1</w:t>
      </w:r>
      <w:r>
        <w:rPr>
          <w:rFonts w:hint="eastAsia" w:ascii="黑体" w:hAnsi="黑体" w:eastAsia="黑体"/>
          <w:b/>
          <w:sz w:val="30"/>
          <w:szCs w:val="30"/>
          <w:lang w:val="en-US" w:eastAsia="zh-CN"/>
        </w:rPr>
        <w:t>8</w:t>
      </w:r>
      <w:r>
        <w:rPr>
          <w:rFonts w:hint="eastAsia" w:ascii="黑体" w:hAnsi="黑体" w:eastAsia="黑体"/>
          <w:b/>
          <w:sz w:val="30"/>
          <w:szCs w:val="30"/>
        </w:rPr>
        <w:t>日</w:t>
      </w:r>
    </w:p>
    <w:p>
      <w:pPr>
        <w:jc w:val="center"/>
        <w:rPr>
          <w:b/>
          <w:sz w:val="36"/>
          <w:szCs w:val="36"/>
        </w:rPr>
      </w:pPr>
    </w:p>
    <w:p>
      <w:pPr>
        <w:jc w:val="center"/>
        <w:rPr>
          <w:b/>
          <w:sz w:val="36"/>
          <w:szCs w:val="36"/>
        </w:rPr>
      </w:pPr>
    </w:p>
    <w:p>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pPr>
        <w:ind w:right="2436" w:rightChars="1160"/>
        <w:jc w:val="center"/>
        <w:rPr>
          <w:b/>
          <w:szCs w:val="21"/>
        </w:rPr>
      </w:pPr>
    </w:p>
    <w:p>
      <w:pPr>
        <w:ind w:right="2436" w:rightChars="1160"/>
        <w:jc w:val="center"/>
        <w:rPr>
          <w:b/>
          <w:szCs w:val="21"/>
        </w:rPr>
      </w:pPr>
    </w:p>
    <w:p>
      <w:pPr>
        <w:jc w:val="center"/>
        <w:rPr>
          <w:sz w:val="28"/>
        </w:rPr>
      </w:pPr>
    </w:p>
    <w:p>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3</w:t>
      </w:r>
    </w:p>
    <w:p>
      <w:pPr>
        <w:spacing w:line="680" w:lineRule="exact"/>
        <w:rPr>
          <w:sz w:val="28"/>
        </w:rPr>
      </w:pPr>
      <w:r>
        <w:rPr>
          <w:rFonts w:hint="eastAsia"/>
          <w:sz w:val="28"/>
        </w:rPr>
        <w:t>第二章</w:t>
      </w:r>
      <w:r>
        <w:rPr>
          <w:sz w:val="28"/>
        </w:rPr>
        <w:t xml:space="preserve">  </w:t>
      </w:r>
      <w:r>
        <w:rPr>
          <w:rFonts w:hint="eastAsia"/>
          <w:sz w:val="28"/>
        </w:rPr>
        <w:t>项目采购需求</w:t>
      </w:r>
      <w:r>
        <w:rPr>
          <w:sz w:val="28"/>
        </w:rPr>
        <w:t>…………………………………………….15</w:t>
      </w:r>
    </w:p>
    <w:p>
      <w:pPr>
        <w:spacing w:line="680" w:lineRule="exact"/>
        <w:rPr>
          <w:sz w:val="28"/>
        </w:rPr>
      </w:pPr>
      <w:r>
        <w:rPr>
          <w:rFonts w:hint="eastAsia"/>
          <w:sz w:val="28"/>
        </w:rPr>
        <w:t>第三章</w:t>
      </w:r>
      <w:r>
        <w:rPr>
          <w:sz w:val="28"/>
        </w:rPr>
        <w:t xml:space="preserve">  </w:t>
      </w:r>
      <w:r>
        <w:rPr>
          <w:rFonts w:hint="eastAsia"/>
          <w:sz w:val="28"/>
        </w:rPr>
        <w:t>合同主要条款</w:t>
      </w:r>
      <w:r>
        <w:rPr>
          <w:sz w:val="28"/>
        </w:rPr>
        <w:t>…………………………………………… 18</w:t>
      </w:r>
    </w:p>
    <w:p>
      <w:pPr>
        <w:spacing w:line="680" w:lineRule="exact"/>
        <w:rPr>
          <w:sz w:val="28"/>
        </w:rPr>
      </w:pPr>
      <w:r>
        <w:rPr>
          <w:rFonts w:hint="eastAsia"/>
          <w:sz w:val="28"/>
        </w:rPr>
        <w:t>第四章</w:t>
      </w:r>
      <w:r>
        <w:rPr>
          <w:sz w:val="28"/>
        </w:rPr>
        <w:t xml:space="preserve">  </w:t>
      </w:r>
      <w:r>
        <w:rPr>
          <w:rFonts w:hint="eastAsia"/>
          <w:sz w:val="28"/>
        </w:rPr>
        <w:t>投标文件样式</w:t>
      </w:r>
      <w:r>
        <w:rPr>
          <w:sz w:val="28"/>
        </w:rPr>
        <w:t>…………………………………………… 19</w:t>
      </w:r>
    </w:p>
    <w:p>
      <w:pPr>
        <w:rPr>
          <w:sz w:val="28"/>
        </w:rPr>
      </w:pPr>
    </w:p>
    <w:p>
      <w:pPr>
        <w:spacing w:line="360" w:lineRule="auto"/>
        <w:ind w:firstLine="420" w:firstLineChars="200"/>
        <w:rPr>
          <w:bCs/>
          <w:szCs w:val="21"/>
        </w:rPr>
      </w:pPr>
    </w:p>
    <w:p>
      <w:pPr>
        <w:ind w:firstLine="420" w:firstLineChars="200"/>
        <w:rPr>
          <w:bCs/>
          <w:szCs w:val="21"/>
        </w:rPr>
      </w:pPr>
    </w:p>
    <w:p>
      <w:pPr>
        <w:widowControl/>
        <w:rPr>
          <w:bCs/>
          <w:szCs w:val="21"/>
        </w:rPr>
      </w:pPr>
      <w:r>
        <w:rPr>
          <w:bCs/>
          <w:szCs w:val="21"/>
        </w:rPr>
        <w:t xml:space="preserve">       </w:t>
      </w:r>
    </w:p>
    <w:p>
      <w:pPr>
        <w:tabs>
          <w:tab w:val="center" w:pos="4082"/>
        </w:tabs>
        <w:spacing w:line="480" w:lineRule="exact"/>
        <w:rPr>
          <w:b/>
          <w:szCs w:val="21"/>
        </w:rPr>
      </w:pPr>
    </w:p>
    <w:p>
      <w:pPr>
        <w:tabs>
          <w:tab w:val="center" w:pos="4082"/>
        </w:tabs>
        <w:spacing w:line="480" w:lineRule="exact"/>
        <w:jc w:val="center"/>
        <w:rPr>
          <w:szCs w:val="21"/>
        </w:rPr>
      </w:pPr>
    </w:p>
    <w:p/>
    <w:p/>
    <w:p/>
    <w:p/>
    <w:p/>
    <w:p/>
    <w:p/>
    <w:p/>
    <w:p/>
    <w:p/>
    <w:p/>
    <w:p/>
    <w:p/>
    <w:p/>
    <w:p/>
    <w:p/>
    <w:p/>
    <w:p/>
    <w:p/>
    <w:p/>
    <w:p>
      <w:pPr>
        <w:spacing w:line="360" w:lineRule="exact"/>
        <w:jc w:val="center"/>
        <w:rPr>
          <w:rFonts w:ascii="方正小标宋简体" w:eastAsia="方正小标宋简体"/>
          <w:sz w:val="36"/>
          <w:szCs w:val="36"/>
        </w:rPr>
      </w:pPr>
      <w:r>
        <w:rPr>
          <w:rFonts w:hint="eastAsia" w:ascii="方正小标宋简体" w:eastAsia="方正小标宋简体"/>
          <w:sz w:val="36"/>
          <w:szCs w:val="36"/>
        </w:rPr>
        <w:t>第一章</w:t>
      </w:r>
      <w:r>
        <w:rPr>
          <w:rFonts w:ascii="方正小标宋简体" w:eastAsia="方正小标宋简体"/>
          <w:sz w:val="36"/>
          <w:szCs w:val="36"/>
        </w:rPr>
        <w:t xml:space="preserve"> </w:t>
      </w:r>
      <w:r>
        <w:rPr>
          <w:rFonts w:hint="eastAsia" w:ascii="方正小标宋简体" w:eastAsia="方正小标宋简体"/>
          <w:sz w:val="36"/>
          <w:szCs w:val="36"/>
        </w:rPr>
        <w:t>投标须知</w:t>
      </w:r>
    </w:p>
    <w:p>
      <w:pPr>
        <w:spacing w:line="360" w:lineRule="exact"/>
        <w:ind w:firstLine="480" w:firstLineChars="200"/>
        <w:rPr>
          <w:sz w:val="24"/>
          <w:szCs w:val="24"/>
        </w:rPr>
      </w:pPr>
    </w:p>
    <w:p>
      <w:pPr>
        <w:spacing w:line="440" w:lineRule="exact"/>
        <w:ind w:firstLine="480" w:firstLineChars="200"/>
        <w:rPr>
          <w:sz w:val="24"/>
          <w:szCs w:val="24"/>
        </w:rPr>
      </w:pPr>
      <w:r>
        <w:rPr>
          <w:rFonts w:hint="eastAsia"/>
          <w:sz w:val="24"/>
          <w:szCs w:val="24"/>
        </w:rPr>
        <w:t>一、招标项目</w:t>
      </w:r>
    </w:p>
    <w:p>
      <w:pPr>
        <w:spacing w:line="440" w:lineRule="exact"/>
        <w:ind w:firstLine="480" w:firstLineChars="200"/>
        <w:rPr>
          <w:sz w:val="24"/>
          <w:szCs w:val="24"/>
        </w:rPr>
      </w:pPr>
      <w:r>
        <w:rPr>
          <w:rFonts w:hint="eastAsia"/>
          <w:sz w:val="24"/>
          <w:szCs w:val="24"/>
        </w:rPr>
        <w:t>项目名称：数字示波器。</w:t>
      </w:r>
    </w:p>
    <w:p>
      <w:pPr>
        <w:spacing w:line="440" w:lineRule="exact"/>
        <w:ind w:firstLine="480" w:firstLineChars="200"/>
        <w:rPr>
          <w:sz w:val="24"/>
          <w:szCs w:val="24"/>
        </w:rPr>
      </w:pPr>
      <w:r>
        <w:rPr>
          <w:rFonts w:hint="eastAsia"/>
          <w:sz w:val="24"/>
          <w:szCs w:val="24"/>
        </w:rPr>
        <w:t>项目最高限价：</w:t>
      </w:r>
      <w:r>
        <w:rPr>
          <w:sz w:val="24"/>
          <w:szCs w:val="24"/>
        </w:rPr>
        <w:t>16.6</w:t>
      </w:r>
      <w:r>
        <w:rPr>
          <w:rFonts w:hint="eastAsia"/>
          <w:sz w:val="24"/>
          <w:szCs w:val="24"/>
        </w:rPr>
        <w:t>万元</w:t>
      </w:r>
    </w:p>
    <w:p>
      <w:pPr>
        <w:widowControl/>
        <w:spacing w:line="440" w:lineRule="exact"/>
        <w:ind w:firstLine="480" w:firstLineChars="200"/>
        <w:rPr>
          <w:sz w:val="24"/>
          <w:szCs w:val="24"/>
        </w:rPr>
      </w:pPr>
      <w:r>
        <w:rPr>
          <w:rFonts w:hint="eastAsia"/>
          <w:sz w:val="24"/>
          <w:szCs w:val="24"/>
        </w:rPr>
        <w:t>项目简要说明：</w:t>
      </w:r>
    </w:p>
    <w:p>
      <w:pPr>
        <w:widowControl/>
        <w:spacing w:line="440" w:lineRule="exact"/>
        <w:ind w:firstLine="480" w:firstLineChars="200"/>
        <w:rPr>
          <w:sz w:val="24"/>
          <w:szCs w:val="24"/>
        </w:rPr>
      </w:pPr>
      <w:r>
        <w:rPr>
          <w:rFonts w:hint="eastAsia"/>
          <w:sz w:val="24"/>
          <w:szCs w:val="24"/>
        </w:rPr>
        <w:t>采购数字示波器一台。</w:t>
      </w:r>
    </w:p>
    <w:p>
      <w:pPr>
        <w:widowControl/>
        <w:spacing w:line="440" w:lineRule="exact"/>
        <w:ind w:firstLine="480" w:firstLineChars="200"/>
        <w:rPr>
          <w:sz w:val="24"/>
          <w:szCs w:val="24"/>
        </w:rPr>
      </w:pPr>
      <w:r>
        <w:rPr>
          <w:rFonts w:hint="eastAsia"/>
          <w:sz w:val="24"/>
          <w:szCs w:val="24"/>
        </w:rPr>
        <w:t>具体要求见第二章。</w:t>
      </w:r>
    </w:p>
    <w:p>
      <w:pPr>
        <w:widowControl/>
        <w:spacing w:line="440" w:lineRule="exact"/>
        <w:ind w:firstLine="480" w:firstLineChars="200"/>
        <w:rPr>
          <w:sz w:val="24"/>
          <w:szCs w:val="24"/>
        </w:rPr>
      </w:pPr>
      <w:r>
        <w:rPr>
          <w:rFonts w:hint="eastAsia"/>
          <w:sz w:val="24"/>
          <w:szCs w:val="24"/>
        </w:rPr>
        <w:t>二、投标人的资格条件</w:t>
      </w:r>
    </w:p>
    <w:p>
      <w:pPr>
        <w:widowControl/>
        <w:spacing w:line="440" w:lineRule="exact"/>
        <w:ind w:firstLine="480" w:firstLineChars="200"/>
        <w:rPr>
          <w:sz w:val="24"/>
          <w:szCs w:val="24"/>
        </w:rPr>
      </w:pPr>
      <w:r>
        <w:rPr>
          <w:rFonts w:hint="eastAsia"/>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kern w:val="0"/>
          <w:sz w:val="24"/>
          <w:szCs w:val="24"/>
        </w:rPr>
      </w:pPr>
      <w:r>
        <w:rPr>
          <w:kern w:val="0"/>
          <w:sz w:val="24"/>
          <w:szCs w:val="24"/>
        </w:rPr>
        <w:t>1</w:t>
      </w:r>
      <w:r>
        <w:rPr>
          <w:rFonts w:hint="eastAsia"/>
          <w:kern w:val="0"/>
          <w:sz w:val="24"/>
          <w:szCs w:val="24"/>
        </w:rPr>
        <w:t>经国家行政主管部门批准注册的企业法人；</w:t>
      </w:r>
    </w:p>
    <w:p>
      <w:pPr>
        <w:widowControl/>
        <w:spacing w:line="440" w:lineRule="exact"/>
        <w:ind w:firstLine="480" w:firstLineChars="200"/>
        <w:jc w:val="left"/>
        <w:rPr>
          <w:rFonts w:ascii="宋体" w:cs="宋体"/>
          <w:kern w:val="0"/>
          <w:sz w:val="24"/>
          <w:szCs w:val="24"/>
        </w:rPr>
      </w:pPr>
      <w:r>
        <w:rPr>
          <w:rFonts w:ascii="宋体" w:hAnsi="宋体" w:cs="宋体"/>
          <w:kern w:val="0"/>
          <w:sz w:val="24"/>
          <w:szCs w:val="24"/>
        </w:rPr>
        <w:t>2</w:t>
      </w:r>
      <w:r>
        <w:rPr>
          <w:rFonts w:hint="eastAsia" w:ascii="宋体" w:hAnsi="宋体" w:cs="宋体"/>
          <w:kern w:val="0"/>
          <w:sz w:val="24"/>
          <w:szCs w:val="24"/>
        </w:rPr>
        <w:t>具有本次采购货物（服务）的经营范围；</w:t>
      </w:r>
    </w:p>
    <w:p>
      <w:pPr>
        <w:spacing w:line="440" w:lineRule="exact"/>
        <w:ind w:firstLine="480" w:firstLineChars="200"/>
        <w:rPr>
          <w:bCs/>
          <w:spacing w:val="15"/>
          <w:kern w:val="0"/>
          <w:sz w:val="24"/>
          <w:szCs w:val="24"/>
        </w:rPr>
      </w:pPr>
      <w:r>
        <w:rPr>
          <w:kern w:val="0"/>
          <w:sz w:val="24"/>
          <w:szCs w:val="24"/>
        </w:rPr>
        <w:t>3</w:t>
      </w:r>
      <w:r>
        <w:rPr>
          <w:rFonts w:hint="eastAsia"/>
          <w:sz w:val="24"/>
          <w:szCs w:val="24"/>
        </w:rPr>
        <w:t>参加本次投标的投标人若非生产企业，须具有产品经销商</w:t>
      </w:r>
      <w:r>
        <w:rPr>
          <w:rFonts w:hint="eastAsia"/>
          <w:bCs/>
          <w:spacing w:val="15"/>
          <w:kern w:val="0"/>
          <w:sz w:val="24"/>
          <w:szCs w:val="24"/>
        </w:rPr>
        <w:t>或代理商资格（生产商对项目授权视同满足要求）；</w:t>
      </w:r>
    </w:p>
    <w:p>
      <w:pPr>
        <w:widowControl/>
        <w:spacing w:line="440" w:lineRule="exact"/>
        <w:ind w:firstLine="540" w:firstLineChars="200"/>
        <w:rPr>
          <w:spacing w:val="15"/>
          <w:kern w:val="0"/>
          <w:sz w:val="24"/>
          <w:szCs w:val="24"/>
        </w:rPr>
      </w:pPr>
      <w:r>
        <w:rPr>
          <w:spacing w:val="15"/>
          <w:kern w:val="0"/>
          <w:sz w:val="24"/>
          <w:szCs w:val="24"/>
        </w:rPr>
        <w:t>4</w:t>
      </w:r>
      <w:r>
        <w:rPr>
          <w:rFonts w:hint="eastAsia"/>
          <w:spacing w:val="15"/>
          <w:kern w:val="0"/>
          <w:sz w:val="24"/>
          <w:szCs w:val="24"/>
        </w:rPr>
        <w:t>具有良好的经营行为和经营业绩，近三年在招投标活动中无不良记录；</w:t>
      </w:r>
    </w:p>
    <w:p>
      <w:pPr>
        <w:widowControl/>
        <w:spacing w:line="440" w:lineRule="exact"/>
        <w:ind w:firstLine="540" w:firstLineChars="200"/>
        <w:rPr>
          <w:spacing w:val="15"/>
          <w:kern w:val="0"/>
          <w:sz w:val="24"/>
          <w:szCs w:val="24"/>
        </w:rPr>
      </w:pPr>
      <w:r>
        <w:rPr>
          <w:spacing w:val="15"/>
          <w:kern w:val="0"/>
          <w:sz w:val="24"/>
          <w:szCs w:val="24"/>
        </w:rPr>
        <w:t>5</w:t>
      </w:r>
      <w:r>
        <w:rPr>
          <w:rFonts w:hint="eastAsia"/>
          <w:spacing w:val="15"/>
          <w:kern w:val="0"/>
          <w:sz w:val="24"/>
          <w:szCs w:val="24"/>
        </w:rPr>
        <w:t>具备履行合同所必需的设备和专业技术能力；</w:t>
      </w:r>
    </w:p>
    <w:p>
      <w:pPr>
        <w:widowControl/>
        <w:spacing w:line="440" w:lineRule="exact"/>
        <w:ind w:firstLine="540" w:firstLineChars="200"/>
        <w:rPr>
          <w:spacing w:val="15"/>
          <w:kern w:val="0"/>
          <w:sz w:val="24"/>
          <w:szCs w:val="24"/>
        </w:rPr>
      </w:pPr>
      <w:r>
        <w:rPr>
          <w:spacing w:val="15"/>
          <w:kern w:val="0"/>
          <w:sz w:val="24"/>
          <w:szCs w:val="24"/>
        </w:rPr>
        <w:t>6</w:t>
      </w:r>
      <w:r>
        <w:rPr>
          <w:rFonts w:hint="eastAsia"/>
          <w:spacing w:val="15"/>
          <w:kern w:val="0"/>
          <w:sz w:val="24"/>
          <w:szCs w:val="24"/>
        </w:rPr>
        <w:t>本次招标不接受联合体供应商参加投标。</w:t>
      </w:r>
    </w:p>
    <w:p>
      <w:pPr>
        <w:widowControl/>
        <w:spacing w:line="440" w:lineRule="exact"/>
        <w:ind w:firstLine="540" w:firstLineChars="200"/>
        <w:rPr>
          <w:spacing w:val="15"/>
          <w:kern w:val="0"/>
          <w:sz w:val="24"/>
          <w:szCs w:val="24"/>
        </w:rPr>
      </w:pPr>
      <w:r>
        <w:rPr>
          <w:spacing w:val="15"/>
          <w:kern w:val="0"/>
          <w:sz w:val="24"/>
          <w:szCs w:val="24"/>
        </w:rPr>
        <w:t>7</w:t>
      </w:r>
      <w:r>
        <w:rPr>
          <w:rFonts w:hint="eastAsia"/>
          <w:spacing w:val="15"/>
          <w:kern w:val="0"/>
          <w:sz w:val="24"/>
          <w:szCs w:val="24"/>
        </w:rPr>
        <w:t>拒绝下述条件的供应商参加本次采购活动</w:t>
      </w:r>
      <w:r>
        <w:rPr>
          <w:spacing w:val="15"/>
          <w:kern w:val="0"/>
          <w:sz w:val="24"/>
          <w:szCs w:val="24"/>
        </w:rPr>
        <w:t>:</w:t>
      </w:r>
    </w:p>
    <w:p>
      <w:pPr>
        <w:widowControl/>
        <w:spacing w:line="440" w:lineRule="exact"/>
        <w:ind w:firstLine="540" w:firstLineChars="200"/>
        <w:rPr>
          <w:spacing w:val="15"/>
          <w:kern w:val="0"/>
          <w:sz w:val="24"/>
          <w:szCs w:val="24"/>
        </w:rPr>
      </w:pPr>
      <w:r>
        <w:rPr>
          <w:spacing w:val="15"/>
          <w:kern w:val="0"/>
          <w:sz w:val="24"/>
          <w:szCs w:val="24"/>
        </w:rPr>
        <w:t>7.1</w:t>
      </w:r>
      <w:r>
        <w:rPr>
          <w:rFonts w:hint="eastAsia"/>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spacing w:val="15"/>
          <w:kern w:val="0"/>
          <w:sz w:val="24"/>
          <w:szCs w:val="24"/>
        </w:rPr>
      </w:pPr>
      <w:r>
        <w:rPr>
          <w:spacing w:val="15"/>
          <w:kern w:val="0"/>
          <w:sz w:val="24"/>
          <w:szCs w:val="24"/>
        </w:rPr>
        <w:t>7.2</w:t>
      </w:r>
      <w:r>
        <w:rPr>
          <w:rFonts w:hint="eastAsia"/>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spacing w:val="15"/>
          <w:kern w:val="0"/>
          <w:sz w:val="24"/>
          <w:szCs w:val="24"/>
        </w:rPr>
      </w:pPr>
      <w:r>
        <w:rPr>
          <w:spacing w:val="15"/>
          <w:kern w:val="0"/>
          <w:sz w:val="24"/>
          <w:szCs w:val="24"/>
        </w:rPr>
        <w:t>7.3</w:t>
      </w:r>
      <w:r>
        <w:rPr>
          <w:rFonts w:hint="eastAsia"/>
          <w:spacing w:val="15"/>
          <w:kern w:val="0"/>
          <w:sz w:val="24"/>
          <w:szCs w:val="24"/>
        </w:rPr>
        <w:t>近三年内（本项目招标截止期前）投标人被</w:t>
      </w:r>
      <w:r>
        <w:rPr>
          <w:spacing w:val="15"/>
          <w:kern w:val="0"/>
          <w:sz w:val="24"/>
          <w:szCs w:val="24"/>
        </w:rPr>
        <w:t>“</w:t>
      </w:r>
      <w:r>
        <w:rPr>
          <w:rFonts w:hint="eastAsia"/>
          <w:spacing w:val="15"/>
          <w:kern w:val="0"/>
          <w:sz w:val="24"/>
          <w:szCs w:val="24"/>
        </w:rPr>
        <w:t>信用中国</w:t>
      </w:r>
      <w:r>
        <w:rPr>
          <w:spacing w:val="15"/>
          <w:kern w:val="0"/>
          <w:sz w:val="24"/>
          <w:szCs w:val="24"/>
        </w:rPr>
        <w:t>”</w:t>
      </w:r>
      <w:r>
        <w:rPr>
          <w:rFonts w:hint="eastAsia"/>
          <w:spacing w:val="15"/>
          <w:kern w:val="0"/>
          <w:sz w:val="24"/>
          <w:szCs w:val="24"/>
        </w:rPr>
        <w:t>网站（</w:t>
      </w:r>
      <w:r>
        <w:fldChar w:fldCharType="begin"/>
      </w:r>
      <w:r>
        <w:instrText xml:space="preserve"> HYPERLINK "http://www.creditchina.gov.cn" </w:instrText>
      </w:r>
      <w:r>
        <w:fldChar w:fldCharType="separate"/>
      </w:r>
      <w:r>
        <w:rPr>
          <w:spacing w:val="15"/>
          <w:kern w:val="0"/>
          <w:sz w:val="24"/>
          <w:szCs w:val="24"/>
        </w:rPr>
        <w:t>www.creditchina.gov.cn</w:t>
      </w:r>
      <w:r>
        <w:rPr>
          <w:spacing w:val="15"/>
          <w:kern w:val="0"/>
          <w:sz w:val="24"/>
          <w:szCs w:val="24"/>
        </w:rPr>
        <w:fldChar w:fldCharType="end"/>
      </w:r>
      <w:r>
        <w:rPr>
          <w:rFonts w:hint="eastAsia"/>
          <w:spacing w:val="15"/>
          <w:kern w:val="0"/>
          <w:sz w:val="24"/>
          <w:szCs w:val="24"/>
        </w:rPr>
        <w:t>）列入失信被执行人和重大税收违法案件当事人名单的、被</w:t>
      </w:r>
      <w:r>
        <w:rPr>
          <w:spacing w:val="15"/>
          <w:kern w:val="0"/>
          <w:sz w:val="24"/>
          <w:szCs w:val="24"/>
        </w:rPr>
        <w:t>“</w:t>
      </w:r>
      <w:r>
        <w:rPr>
          <w:rFonts w:hint="eastAsia"/>
          <w:spacing w:val="15"/>
          <w:kern w:val="0"/>
          <w:sz w:val="24"/>
          <w:szCs w:val="24"/>
        </w:rPr>
        <w:t>中国政府采购网</w:t>
      </w:r>
      <w:r>
        <w:rPr>
          <w:spacing w:val="15"/>
          <w:kern w:val="0"/>
          <w:sz w:val="24"/>
          <w:szCs w:val="24"/>
        </w:rPr>
        <w:t>”</w:t>
      </w:r>
      <w:r>
        <w:rPr>
          <w:rFonts w:hint="eastAsia"/>
          <w:spacing w:val="15"/>
          <w:kern w:val="0"/>
          <w:sz w:val="24"/>
          <w:szCs w:val="24"/>
        </w:rPr>
        <w:t>网站（</w:t>
      </w:r>
      <w:r>
        <w:fldChar w:fldCharType="begin"/>
      </w:r>
      <w:r>
        <w:instrText xml:space="preserve"> HYPERLINK "http://www.ccgp.gov.cn" </w:instrText>
      </w:r>
      <w:r>
        <w:fldChar w:fldCharType="separate"/>
      </w:r>
      <w:r>
        <w:rPr>
          <w:spacing w:val="15"/>
          <w:kern w:val="0"/>
          <w:sz w:val="24"/>
          <w:szCs w:val="24"/>
        </w:rPr>
        <w:t>www.ccgp.gov.cn</w:t>
      </w:r>
      <w:r>
        <w:rPr>
          <w:spacing w:val="15"/>
          <w:kern w:val="0"/>
          <w:sz w:val="24"/>
          <w:szCs w:val="24"/>
        </w:rPr>
        <w:fldChar w:fldCharType="end"/>
      </w:r>
      <w:r>
        <w:rPr>
          <w:rFonts w:hint="eastAsia"/>
          <w:spacing w:val="15"/>
          <w:kern w:val="0"/>
          <w:sz w:val="24"/>
          <w:szCs w:val="24"/>
        </w:rPr>
        <w:t>）列入政府采购严重违法失信行为记录名单（处罚期限尚未届满的），不得参与本项目。</w:t>
      </w:r>
    </w:p>
    <w:p>
      <w:pPr>
        <w:spacing w:line="440" w:lineRule="exact"/>
        <w:ind w:firstLine="540" w:firstLineChars="200"/>
        <w:rPr>
          <w:spacing w:val="4"/>
          <w:sz w:val="24"/>
          <w:szCs w:val="24"/>
        </w:rPr>
      </w:pPr>
      <w:r>
        <w:rPr>
          <w:rFonts w:hint="eastAsia"/>
          <w:spacing w:val="15"/>
          <w:kern w:val="0"/>
          <w:sz w:val="24"/>
          <w:szCs w:val="24"/>
        </w:rPr>
        <w:t>三、</w:t>
      </w:r>
      <w:r>
        <w:rPr>
          <w:rFonts w:hint="eastAsia"/>
          <w:spacing w:val="4"/>
          <w:sz w:val="24"/>
          <w:szCs w:val="24"/>
        </w:rPr>
        <w:t>投标人资格审查方式</w:t>
      </w:r>
    </w:p>
    <w:p>
      <w:pPr>
        <w:spacing w:line="440" w:lineRule="exact"/>
        <w:ind w:firstLine="488" w:firstLineChars="200"/>
        <w:rPr>
          <w:b/>
          <w:spacing w:val="2"/>
          <w:kern w:val="0"/>
          <w:sz w:val="24"/>
          <w:szCs w:val="24"/>
        </w:rPr>
      </w:pPr>
      <w:r>
        <w:rPr>
          <w:rFonts w:hint="eastAsia"/>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sz w:val="24"/>
          <w:szCs w:val="24"/>
        </w:rPr>
      </w:pPr>
      <w:r>
        <w:rPr>
          <w:rFonts w:hint="eastAsia" w:ascii="宋体" w:hAnsi="宋体" w:cs="仿宋"/>
          <w:sz w:val="24"/>
          <w:szCs w:val="24"/>
        </w:rPr>
        <w:t>四、招标文件</w:t>
      </w:r>
    </w:p>
    <w:p>
      <w:pPr>
        <w:spacing w:line="440" w:lineRule="exact"/>
        <w:ind w:firstLine="480" w:firstLineChars="200"/>
        <w:rPr>
          <w:rFonts w:ascii="宋体" w:cs="仿宋"/>
          <w:sz w:val="24"/>
          <w:szCs w:val="24"/>
        </w:rPr>
      </w:pPr>
      <w:r>
        <w:rPr>
          <w:rFonts w:ascii="宋体" w:hAnsi="宋体" w:cs="仿宋"/>
          <w:sz w:val="24"/>
          <w:szCs w:val="24"/>
        </w:rPr>
        <w:t>1.</w:t>
      </w:r>
      <w:r>
        <w:rPr>
          <w:rFonts w:hint="eastAsia" w:ascii="宋体" w:hAnsi="宋体" w:cs="仿宋"/>
          <w:sz w:val="24"/>
          <w:szCs w:val="24"/>
        </w:rPr>
        <w:t>招标文件发布</w:t>
      </w:r>
    </w:p>
    <w:p>
      <w:pPr>
        <w:wordWrap w:val="0"/>
        <w:spacing w:line="440" w:lineRule="exact"/>
        <w:ind w:firstLine="480" w:firstLineChars="200"/>
        <w:jc w:val="left"/>
        <w:rPr>
          <w:rFonts w:ascii="宋体" w:cs="仿宋"/>
          <w:sz w:val="24"/>
          <w:szCs w:val="24"/>
        </w:rPr>
      </w:pPr>
      <w:r>
        <w:rPr>
          <w:rFonts w:hint="eastAsia" w:ascii="宋体" w:hAnsi="宋体" w:cs="仿宋"/>
          <w:sz w:val="24"/>
          <w:szCs w:val="24"/>
        </w:rPr>
        <w:t>招标文件在淮阴工学院网站及其招投标办公室网站发布</w:t>
      </w:r>
      <w:r>
        <w:rPr>
          <w:rFonts w:hint="eastAsia" w:ascii="宋体" w:hAnsi="宋体" w:cs="仿宋"/>
          <w:szCs w:val="21"/>
        </w:rPr>
        <w:t>（</w:t>
      </w:r>
      <w:r>
        <w:rPr>
          <w:rFonts w:ascii="宋体" w:hAnsi="宋体" w:cs="仿宋"/>
          <w:szCs w:val="21"/>
        </w:rPr>
        <w:t>http://www.hyit.edu.cn/index/tzgg.htm/</w:t>
      </w:r>
      <w:r>
        <w:rPr>
          <w:rFonts w:hint="eastAsia" w:ascii="宋体" w:hAnsi="宋体" w:cs="仿宋"/>
          <w:szCs w:val="21"/>
        </w:rPr>
        <w:t>或</w:t>
      </w:r>
      <w:r>
        <w:rPr>
          <w:szCs w:val="21"/>
        </w:rPr>
        <w:t xml:space="preserve"> </w:t>
      </w:r>
      <w:r>
        <w:rPr>
          <w:rFonts w:ascii="宋体" w:hAnsi="宋体" w:cs="仿宋"/>
          <w:szCs w:val="21"/>
        </w:rPr>
        <w:t>http://zbb.hyit.edu.cn</w:t>
      </w:r>
      <w:r>
        <w:rPr>
          <w:rFonts w:hint="eastAsia" w:ascii="宋体" w:hAnsi="宋体" w:cs="仿宋"/>
          <w:szCs w:val="21"/>
        </w:rPr>
        <w:t>），</w:t>
      </w:r>
      <w:r>
        <w:rPr>
          <w:rFonts w:hint="eastAsia" w:ascii="宋体" w:hAnsi="宋体" w:cs="仿宋"/>
          <w:sz w:val="24"/>
          <w:szCs w:val="24"/>
        </w:rPr>
        <w:t>投标人无需提前现场报名，可直接在网站下载招标文件电子文档。招标文件资料费为</w:t>
      </w:r>
      <w:r>
        <w:rPr>
          <w:rFonts w:ascii="宋体" w:hAnsi="宋体" w:cs="仿宋"/>
          <w:sz w:val="24"/>
          <w:szCs w:val="24"/>
        </w:rPr>
        <w:t>100</w:t>
      </w:r>
      <w:r>
        <w:rPr>
          <w:rFonts w:hint="eastAsia" w:ascii="宋体" w:hAnsi="宋体" w:cs="仿宋"/>
          <w:sz w:val="24"/>
          <w:szCs w:val="24"/>
        </w:rPr>
        <w:t>元，投标人在投标前采用汇款方式（账号同投标保证金账号）或到淮阴工学院财务处刷卡方式交纳该费用（淮安市枚乘东路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spacing w:line="440" w:lineRule="exact"/>
        <w:ind w:firstLine="480" w:firstLineChars="200"/>
        <w:jc w:val="left"/>
        <w:rPr>
          <w:rFonts w:ascii="宋体" w:cs="仿宋"/>
          <w:sz w:val="24"/>
          <w:szCs w:val="24"/>
        </w:rPr>
      </w:pPr>
      <w:r>
        <w:rPr>
          <w:rFonts w:ascii="宋体" w:hAnsi="宋体" w:cs="仿宋"/>
          <w:sz w:val="24"/>
          <w:szCs w:val="24"/>
        </w:rPr>
        <w:t>2.</w:t>
      </w:r>
      <w:r>
        <w:rPr>
          <w:rFonts w:hint="eastAsia" w:ascii="宋体" w:hAnsi="宋体" w:cs="仿宋"/>
          <w:sz w:val="24"/>
          <w:szCs w:val="24"/>
        </w:rPr>
        <w:t>招标文件澄清</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kern w:val="0"/>
          <w:sz w:val="24"/>
          <w:szCs w:val="24"/>
        </w:rPr>
        <w:t>zbb@hyit.edu.cn</w:t>
      </w:r>
      <w:r>
        <w:rPr>
          <w:rFonts w:hint="eastAsia" w:ascii="宋体" w:hAnsi="宋体" w:cs="宋体"/>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kern w:val="0"/>
          <w:sz w:val="24"/>
          <w:szCs w:val="24"/>
        </w:rPr>
      </w:pPr>
      <w:r>
        <w:rPr>
          <w:rFonts w:ascii="宋体" w:hAnsi="宋体" w:cs="宋体"/>
          <w:kern w:val="0"/>
          <w:sz w:val="24"/>
          <w:szCs w:val="24"/>
        </w:rPr>
        <w:t>3.</w:t>
      </w:r>
      <w:r>
        <w:rPr>
          <w:rFonts w:hint="eastAsia" w:ascii="宋体" w:hAnsi="宋体" w:cs="宋体"/>
          <w:kern w:val="0"/>
          <w:sz w:val="24"/>
          <w:szCs w:val="24"/>
        </w:rPr>
        <w:t>招标文件变更</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spacing w:val="15"/>
          <w:kern w:val="0"/>
          <w:sz w:val="24"/>
          <w:szCs w:val="24"/>
        </w:rPr>
      </w:pPr>
      <w:r>
        <w:rPr>
          <w:rFonts w:hint="eastAsia"/>
          <w:bCs/>
          <w:spacing w:val="15"/>
          <w:kern w:val="0"/>
          <w:sz w:val="24"/>
          <w:szCs w:val="24"/>
        </w:rPr>
        <w:t>五、投标保证金</w:t>
      </w:r>
    </w:p>
    <w:p>
      <w:pPr>
        <w:spacing w:line="440" w:lineRule="exact"/>
        <w:ind w:firstLine="540" w:firstLineChars="200"/>
        <w:rPr>
          <w:rFonts w:ascii="宋体" w:cs="仿宋"/>
          <w:sz w:val="24"/>
          <w:szCs w:val="24"/>
        </w:rPr>
      </w:pPr>
      <w:r>
        <w:rPr>
          <w:rFonts w:hint="eastAsia"/>
          <w:spacing w:val="15"/>
          <w:kern w:val="0"/>
          <w:sz w:val="24"/>
          <w:szCs w:val="24"/>
        </w:rPr>
        <w:t>本项目投标保证金金额为</w:t>
      </w:r>
      <w:r>
        <w:rPr>
          <w:spacing w:val="15"/>
          <w:kern w:val="0"/>
          <w:sz w:val="24"/>
          <w:szCs w:val="24"/>
        </w:rPr>
        <w:t>3000</w:t>
      </w:r>
      <w:r>
        <w:rPr>
          <w:rFonts w:hint="eastAsia"/>
          <w:spacing w:val="15"/>
          <w:kern w:val="0"/>
          <w:sz w:val="24"/>
          <w:szCs w:val="24"/>
        </w:rPr>
        <w:t>元。投标人</w:t>
      </w:r>
      <w:r>
        <w:rPr>
          <w:rFonts w:hint="eastAsia" w:ascii="宋体" w:hAnsi="宋体" w:cs="仿宋"/>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sz w:val="24"/>
          <w:szCs w:val="24"/>
        </w:rPr>
        <w:t>32001724236051451171</w:t>
      </w:r>
      <w:r>
        <w:rPr>
          <w:rFonts w:hint="eastAsia" w:ascii="宋体" w:hAnsi="宋体" w:cs="仿宋"/>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sz w:val="24"/>
          <w:szCs w:val="24"/>
        </w:rPr>
      </w:pPr>
      <w:r>
        <w:rPr>
          <w:rFonts w:hint="eastAsia" w:ascii="宋体" w:hAnsi="宋体" w:cs="仿宋"/>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发生下列任一情况的，投标保证金将不予退还：</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）投标人之间被证实有串通（统一哄抬价格）、欺诈行为；</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）中标人在规定期限内未签订合同的；</w:t>
      </w:r>
    </w:p>
    <w:p>
      <w:pPr>
        <w:widowControl/>
        <w:shd w:val="clear" w:color="auto" w:fill="FFFFFF"/>
        <w:spacing w:line="44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7</w:t>
      </w:r>
      <w:r>
        <w:rPr>
          <w:rFonts w:hint="eastAsia" w:ascii="宋体" w:hAnsi="宋体" w:cs="宋体"/>
          <w:kern w:val="0"/>
          <w:sz w:val="24"/>
          <w:szCs w:val="24"/>
        </w:rPr>
        <w:t>）中标人在规定期限内未按规定交纳履约保证金。</w:t>
      </w:r>
    </w:p>
    <w:p>
      <w:pPr>
        <w:spacing w:line="440" w:lineRule="exact"/>
        <w:ind w:firstLine="480" w:firstLineChars="200"/>
        <w:rPr>
          <w:sz w:val="24"/>
          <w:szCs w:val="24"/>
        </w:rPr>
      </w:pPr>
      <w:r>
        <w:rPr>
          <w:rFonts w:hint="eastAsia"/>
          <w:sz w:val="24"/>
          <w:szCs w:val="24"/>
        </w:rPr>
        <w:t>六、投标文件组成</w:t>
      </w:r>
    </w:p>
    <w:p>
      <w:pPr>
        <w:spacing w:line="440" w:lineRule="exact"/>
        <w:ind w:firstLine="480" w:firstLineChars="200"/>
        <w:rPr>
          <w:sz w:val="24"/>
          <w:szCs w:val="24"/>
        </w:rPr>
      </w:pPr>
      <w:r>
        <w:rPr>
          <w:sz w:val="24"/>
          <w:szCs w:val="24"/>
        </w:rPr>
        <w:t>1.</w:t>
      </w:r>
      <w:r>
        <w:rPr>
          <w:rFonts w:hint="eastAsia"/>
          <w:sz w:val="24"/>
          <w:szCs w:val="24"/>
        </w:rPr>
        <w:t>投标函（格式见第四章）。</w:t>
      </w:r>
    </w:p>
    <w:p>
      <w:pPr>
        <w:spacing w:line="440" w:lineRule="exact"/>
        <w:ind w:firstLine="480" w:firstLineChars="200"/>
        <w:rPr>
          <w:sz w:val="24"/>
          <w:szCs w:val="24"/>
        </w:rPr>
      </w:pPr>
      <w:r>
        <w:rPr>
          <w:kern w:val="0"/>
          <w:sz w:val="24"/>
          <w:szCs w:val="24"/>
        </w:rPr>
        <w:t>2.</w:t>
      </w:r>
      <w:r>
        <w:rPr>
          <w:rFonts w:hint="eastAsia"/>
          <w:kern w:val="0"/>
          <w:sz w:val="24"/>
          <w:szCs w:val="24"/>
        </w:rPr>
        <w:t>投标报价表</w:t>
      </w:r>
      <w:r>
        <w:rPr>
          <w:rFonts w:hint="eastAsia"/>
          <w:sz w:val="24"/>
          <w:szCs w:val="24"/>
        </w:rPr>
        <w:t>（格式见第四章）</w:t>
      </w:r>
      <w:r>
        <w:rPr>
          <w:rFonts w:hint="eastAsia"/>
          <w:kern w:val="0"/>
          <w:sz w:val="24"/>
          <w:szCs w:val="24"/>
        </w:rPr>
        <w:t>：</w:t>
      </w:r>
      <w:r>
        <w:rPr>
          <w:rFonts w:hint="eastAsia"/>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kern w:val="0"/>
          <w:sz w:val="24"/>
          <w:szCs w:val="24"/>
        </w:rPr>
      </w:pPr>
      <w:r>
        <w:rPr>
          <w:kern w:val="0"/>
          <w:sz w:val="24"/>
          <w:szCs w:val="24"/>
        </w:rPr>
        <w:t>3.</w:t>
      </w:r>
      <w:r>
        <w:rPr>
          <w:rFonts w:hint="eastAsia"/>
          <w:kern w:val="0"/>
          <w:sz w:val="24"/>
          <w:szCs w:val="24"/>
        </w:rPr>
        <w:t>资质证明材料</w:t>
      </w:r>
    </w:p>
    <w:p>
      <w:pPr>
        <w:widowControl/>
        <w:shd w:val="clear" w:color="auto" w:fill="FFFFFF"/>
        <w:spacing w:line="440" w:lineRule="exact"/>
        <w:ind w:firstLine="440"/>
        <w:rPr>
          <w:kern w:val="0"/>
          <w:sz w:val="24"/>
          <w:szCs w:val="24"/>
        </w:rPr>
      </w:pPr>
      <w:r>
        <w:rPr>
          <w:kern w:val="0"/>
          <w:sz w:val="24"/>
          <w:szCs w:val="24"/>
        </w:rPr>
        <w:t>3.1</w:t>
      </w:r>
      <w:r>
        <w:rPr>
          <w:rFonts w:hint="eastAsia"/>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kern w:val="0"/>
          <w:sz w:val="24"/>
          <w:szCs w:val="24"/>
        </w:rPr>
      </w:pPr>
      <w:r>
        <w:rPr>
          <w:kern w:val="0"/>
          <w:sz w:val="24"/>
          <w:szCs w:val="24"/>
        </w:rPr>
        <w:t>3.2</w:t>
      </w:r>
      <w:r>
        <w:rPr>
          <w:rFonts w:hint="eastAsia"/>
          <w:kern w:val="0"/>
          <w:sz w:val="24"/>
          <w:szCs w:val="24"/>
        </w:rPr>
        <w:t>营业执照（复印件并加盖投标人公章）。</w:t>
      </w:r>
    </w:p>
    <w:p>
      <w:pPr>
        <w:widowControl/>
        <w:shd w:val="clear" w:color="auto" w:fill="FFFFFF"/>
        <w:spacing w:line="440" w:lineRule="exact"/>
        <w:ind w:firstLine="440"/>
        <w:rPr>
          <w:kern w:val="0"/>
          <w:sz w:val="24"/>
          <w:szCs w:val="24"/>
        </w:rPr>
      </w:pPr>
      <w:r>
        <w:rPr>
          <w:kern w:val="0"/>
          <w:sz w:val="24"/>
          <w:szCs w:val="24"/>
        </w:rPr>
        <w:t>3.3</w:t>
      </w:r>
      <w:r>
        <w:rPr>
          <w:rFonts w:hint="eastAsia"/>
          <w:kern w:val="0"/>
          <w:sz w:val="24"/>
          <w:szCs w:val="24"/>
        </w:rPr>
        <w:t>非生产商投标须提供经销商、代理商资格证明材料。</w:t>
      </w:r>
    </w:p>
    <w:p>
      <w:pPr>
        <w:widowControl/>
        <w:shd w:val="clear" w:color="auto" w:fill="FFFFFF"/>
        <w:spacing w:line="440" w:lineRule="exact"/>
        <w:ind w:firstLine="440"/>
        <w:rPr>
          <w:kern w:val="0"/>
          <w:sz w:val="24"/>
          <w:szCs w:val="24"/>
        </w:rPr>
      </w:pPr>
      <w:r>
        <w:rPr>
          <w:kern w:val="0"/>
          <w:sz w:val="24"/>
          <w:szCs w:val="24"/>
        </w:rPr>
        <w:t>3.4</w:t>
      </w:r>
      <w:r>
        <w:rPr>
          <w:rFonts w:hint="eastAsia"/>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kern w:val="0"/>
          <w:sz w:val="24"/>
          <w:szCs w:val="24"/>
        </w:rPr>
      </w:pPr>
      <w:r>
        <w:rPr>
          <w:kern w:val="0"/>
          <w:sz w:val="24"/>
          <w:szCs w:val="24"/>
        </w:rPr>
        <w:t>3.5</w:t>
      </w:r>
      <w:r>
        <w:rPr>
          <w:rFonts w:hint="eastAsia"/>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kern w:val="0"/>
          <w:sz w:val="24"/>
          <w:szCs w:val="24"/>
        </w:rPr>
      </w:pPr>
      <w:r>
        <w:rPr>
          <w:kern w:val="0"/>
          <w:sz w:val="24"/>
          <w:szCs w:val="24"/>
        </w:rPr>
        <w:t>4.</w:t>
      </w:r>
      <w:r>
        <w:rPr>
          <w:rFonts w:hint="eastAsia"/>
          <w:kern w:val="0"/>
          <w:sz w:val="24"/>
          <w:szCs w:val="24"/>
        </w:rPr>
        <w:t>技术（服务、商务）要求响应偏离表（见第四章）</w:t>
      </w:r>
    </w:p>
    <w:p>
      <w:pPr>
        <w:spacing w:line="440" w:lineRule="exact"/>
        <w:ind w:firstLine="480" w:firstLineChars="200"/>
        <w:rPr>
          <w:kern w:val="0"/>
          <w:sz w:val="24"/>
          <w:szCs w:val="24"/>
        </w:rPr>
      </w:pPr>
      <w:r>
        <w:rPr>
          <w:rFonts w:hint="eastAsia"/>
          <w:kern w:val="0"/>
          <w:sz w:val="24"/>
          <w:szCs w:val="24"/>
        </w:rPr>
        <w:t>投标人应对招标文件中的技术（服务、商务）要求逐项作出响应或偏离，否则该投标将被拒绝。</w:t>
      </w:r>
    </w:p>
    <w:p>
      <w:pPr>
        <w:spacing w:line="440" w:lineRule="exact"/>
        <w:ind w:firstLine="480" w:firstLineChars="200"/>
        <w:rPr>
          <w:kern w:val="0"/>
          <w:sz w:val="24"/>
          <w:szCs w:val="24"/>
        </w:rPr>
      </w:pPr>
      <w:r>
        <w:rPr>
          <w:kern w:val="0"/>
          <w:sz w:val="24"/>
          <w:szCs w:val="24"/>
        </w:rPr>
        <w:t>5.</w:t>
      </w:r>
      <w:r>
        <w:rPr>
          <w:rFonts w:hint="eastAsia"/>
          <w:kern w:val="0"/>
          <w:sz w:val="24"/>
          <w:szCs w:val="24"/>
        </w:rPr>
        <w:t>售后服务承诺</w:t>
      </w:r>
    </w:p>
    <w:p>
      <w:pPr>
        <w:spacing w:line="440" w:lineRule="exact"/>
        <w:ind w:firstLine="480" w:firstLineChars="200"/>
        <w:rPr>
          <w:rFonts w:ascii="宋体"/>
          <w:sz w:val="24"/>
          <w:szCs w:val="24"/>
        </w:rPr>
      </w:pPr>
      <w:r>
        <w:rPr>
          <w:rFonts w:hint="eastAsia" w:ascii="宋体" w:hAnsi="宋体"/>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所投设备（服务）的技术资料</w:t>
      </w:r>
    </w:p>
    <w:p>
      <w:pPr>
        <w:spacing w:line="440" w:lineRule="exact"/>
        <w:ind w:firstLine="480" w:firstLineChars="200"/>
        <w:rPr>
          <w:rFonts w:ascii="宋体"/>
          <w:sz w:val="24"/>
          <w:szCs w:val="24"/>
        </w:rPr>
      </w:pPr>
      <w:r>
        <w:rPr>
          <w:rFonts w:ascii="宋体" w:hAnsi="宋体"/>
          <w:sz w:val="24"/>
          <w:szCs w:val="24"/>
        </w:rPr>
        <w:t>6.1</w:t>
      </w:r>
      <w:r>
        <w:rPr>
          <w:rFonts w:hint="eastAsia" w:ascii="宋体" w:hAnsi="宋体"/>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sz w:val="24"/>
          <w:szCs w:val="24"/>
        </w:rPr>
      </w:pPr>
      <w:r>
        <w:rPr>
          <w:rFonts w:ascii="宋体" w:hAnsi="宋体"/>
          <w:sz w:val="24"/>
          <w:szCs w:val="24"/>
        </w:rPr>
        <w:t>6.2</w:t>
      </w:r>
      <w:r>
        <w:rPr>
          <w:rFonts w:hint="eastAsia" w:ascii="宋体" w:hAnsi="宋体"/>
          <w:sz w:val="24"/>
          <w:szCs w:val="24"/>
        </w:rPr>
        <w:t>卖方对买方操作、维护人员培训方案（包括培训人数、时间、地点、目的、内容、培训程度等）。</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7.</w:t>
      </w:r>
      <w:r>
        <w:rPr>
          <w:rFonts w:ascii="宋体" w:hAnsi="宋体" w:cs="仿宋"/>
          <w:sz w:val="24"/>
          <w:szCs w:val="24"/>
        </w:rPr>
        <w:t xml:space="preserve"> </w:t>
      </w:r>
      <w:r>
        <w:rPr>
          <w:rFonts w:hint="eastAsia" w:ascii="宋体" w:hAnsi="宋体" w:cs="宋体"/>
          <w:kern w:val="0"/>
          <w:sz w:val="24"/>
          <w:szCs w:val="24"/>
        </w:rPr>
        <w:t>投标人</w:t>
      </w:r>
      <w:r>
        <w:rPr>
          <w:rFonts w:ascii="宋体" w:hAnsi="宋体" w:cs="宋体"/>
          <w:kern w:val="0"/>
          <w:sz w:val="24"/>
          <w:szCs w:val="24"/>
        </w:rPr>
        <w:t>2016</w:t>
      </w:r>
      <w:r>
        <w:rPr>
          <w:rFonts w:hint="eastAsia" w:ascii="宋体" w:hAnsi="宋体" w:cs="宋体"/>
          <w:kern w:val="0"/>
          <w:sz w:val="24"/>
          <w:szCs w:val="24"/>
        </w:rPr>
        <w:t>年</w:t>
      </w:r>
      <w:r>
        <w:rPr>
          <w:rFonts w:ascii="宋体" w:hAnsi="宋体" w:cs="宋体"/>
          <w:kern w:val="0"/>
          <w:sz w:val="24"/>
          <w:szCs w:val="24"/>
        </w:rPr>
        <w:t>7</w:t>
      </w:r>
      <w:r>
        <w:rPr>
          <w:rFonts w:hint="eastAsia" w:ascii="宋体" w:hAnsi="宋体" w:cs="宋体"/>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8.</w:t>
      </w:r>
      <w:r>
        <w:rPr>
          <w:rFonts w:hint="eastAsia" w:ascii="宋体" w:cs="宋体"/>
          <w:kern w:val="0"/>
          <w:sz w:val="24"/>
          <w:szCs w:val="24"/>
        </w:rPr>
        <w:t>评分标准中涉及的材料及</w:t>
      </w:r>
      <w:r>
        <w:rPr>
          <w:rFonts w:hint="eastAsia" w:ascii="宋体" w:hAnsi="宋体" w:cs="宋体"/>
          <w:kern w:val="0"/>
          <w:sz w:val="24"/>
          <w:szCs w:val="24"/>
        </w:rPr>
        <w:t>其他相关材料。</w:t>
      </w:r>
    </w:p>
    <w:p>
      <w:pPr>
        <w:spacing w:line="520" w:lineRule="exact"/>
        <w:ind w:firstLine="480" w:firstLineChars="200"/>
        <w:rPr>
          <w:rFonts w:ascii="宋体" w:cs="宋体"/>
          <w:kern w:val="0"/>
          <w:sz w:val="24"/>
        </w:rPr>
      </w:pPr>
      <w:r>
        <w:rPr>
          <w:sz w:val="24"/>
          <w:szCs w:val="24"/>
        </w:rPr>
        <w:t>1-8</w:t>
      </w:r>
      <w:r>
        <w:rPr>
          <w:rFonts w:hint="eastAsia"/>
          <w:sz w:val="24"/>
          <w:szCs w:val="24"/>
        </w:rPr>
        <w:t>项材料按顺序装订，上述有关原件带至开标现场备查。投标人须</w:t>
      </w:r>
      <w:r>
        <w:rPr>
          <w:rFonts w:hint="eastAsia" w:ascii="宋体" w:hAnsi="宋体" w:cs="宋体"/>
          <w:kern w:val="0"/>
          <w:sz w:val="24"/>
        </w:rPr>
        <w:t>编制一式叁份投标文件（包括一份正本和贰份副本），每份投标文件右上角必须清楚地标明“正本”或“副本”字样，一旦正本和副本不符，以正本为准。</w:t>
      </w:r>
      <w:r>
        <w:rPr>
          <w:rFonts w:hint="eastAsia" w:ascii="宋体" w:hAnsi="宋体"/>
          <w:sz w:val="24"/>
          <w:szCs w:val="24"/>
        </w:rPr>
        <w:t>投标文件的正本应打印或用不褪色墨水书写；投标文件的副本可打印或用不褪色墨水书写，也可采用正本的复印件。投标文件提倡按照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w:t>
      </w:r>
    </w:p>
    <w:p>
      <w:pPr>
        <w:widowControl/>
        <w:spacing w:line="440" w:lineRule="exact"/>
        <w:ind w:firstLine="540" w:firstLineChars="200"/>
        <w:rPr>
          <w:spacing w:val="15"/>
          <w:kern w:val="0"/>
          <w:sz w:val="24"/>
          <w:szCs w:val="24"/>
        </w:rPr>
      </w:pPr>
      <w:r>
        <w:rPr>
          <w:rFonts w:hint="eastAsia"/>
          <w:bCs/>
          <w:spacing w:val="15"/>
          <w:kern w:val="0"/>
          <w:sz w:val="24"/>
          <w:szCs w:val="24"/>
        </w:rPr>
        <w:t>七、投标文件递交时间、地点</w:t>
      </w:r>
    </w:p>
    <w:p>
      <w:pPr>
        <w:spacing w:line="520" w:lineRule="exact"/>
        <w:ind w:firstLine="540" w:firstLineChars="200"/>
        <w:rPr>
          <w:spacing w:val="15"/>
          <w:kern w:val="0"/>
          <w:sz w:val="24"/>
          <w:szCs w:val="24"/>
        </w:rPr>
      </w:pPr>
      <w:r>
        <w:rPr>
          <w:spacing w:val="15"/>
          <w:kern w:val="0"/>
          <w:sz w:val="24"/>
          <w:szCs w:val="24"/>
        </w:rPr>
        <w:t>1.</w:t>
      </w:r>
      <w:r>
        <w:rPr>
          <w:rFonts w:hint="eastAsia"/>
          <w:spacing w:val="15"/>
          <w:kern w:val="0"/>
          <w:sz w:val="24"/>
          <w:szCs w:val="24"/>
        </w:rPr>
        <w:t>投标文件递交时间</w:t>
      </w:r>
    </w:p>
    <w:p>
      <w:pPr>
        <w:spacing w:line="520" w:lineRule="exact"/>
        <w:ind w:firstLine="540" w:firstLineChars="200"/>
        <w:rPr>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10</w:t>
      </w:r>
      <w:r>
        <w:rPr>
          <w:rFonts w:hint="eastAsia" w:ascii="宋体" w:hAnsi="宋体" w:cs="Arial"/>
          <w:spacing w:val="15"/>
          <w:kern w:val="0"/>
          <w:sz w:val="24"/>
          <w:szCs w:val="24"/>
        </w:rPr>
        <w:t>月</w:t>
      </w:r>
      <w:r>
        <w:rPr>
          <w:rFonts w:ascii="宋体" w:hAnsi="宋体" w:cs="Arial"/>
          <w:spacing w:val="15"/>
          <w:kern w:val="0"/>
          <w:sz w:val="24"/>
          <w:szCs w:val="24"/>
        </w:rPr>
        <w:t>11</w:t>
      </w:r>
      <w:r>
        <w:rPr>
          <w:rFonts w:hint="eastAsia" w:ascii="宋体" w:hAnsi="宋体" w:cs="Arial"/>
          <w:spacing w:val="15"/>
          <w:kern w:val="0"/>
          <w:sz w:val="24"/>
          <w:szCs w:val="24"/>
        </w:rPr>
        <w:t>日上午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0-10:3</w:t>
      </w:r>
      <w:r>
        <w:rPr>
          <w:rFonts w:ascii="宋体" w:cs="Arial"/>
          <w:spacing w:val="15"/>
          <w:kern w:val="0"/>
          <w:sz w:val="24"/>
          <w:szCs w:val="24"/>
        </w:rPr>
        <w:t>0</w:t>
      </w:r>
      <w:r>
        <w:rPr>
          <w:rFonts w:hint="eastAsia" w:ascii="宋体" w:hAnsi="宋体" w:cs="Arial"/>
          <w:spacing w:val="15"/>
          <w:kern w:val="0"/>
          <w:sz w:val="24"/>
          <w:szCs w:val="24"/>
        </w:rPr>
        <w:t>。</w:t>
      </w:r>
      <w:r>
        <w:rPr>
          <w:rFonts w:hint="eastAsia"/>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spacing w:val="15"/>
          <w:kern w:val="0"/>
          <w:sz w:val="24"/>
          <w:szCs w:val="24"/>
        </w:rPr>
      </w:pPr>
      <w:r>
        <w:rPr>
          <w:spacing w:val="15"/>
          <w:kern w:val="0"/>
          <w:sz w:val="24"/>
          <w:szCs w:val="24"/>
        </w:rPr>
        <w:t>3.</w:t>
      </w:r>
      <w:r>
        <w:rPr>
          <w:rFonts w:hint="eastAsia"/>
          <w:spacing w:val="15"/>
          <w:kern w:val="0"/>
          <w:sz w:val="24"/>
          <w:szCs w:val="24"/>
        </w:rPr>
        <w:t>投标有效期</w:t>
      </w:r>
    </w:p>
    <w:p>
      <w:pPr>
        <w:spacing w:line="520" w:lineRule="exact"/>
        <w:ind w:firstLine="480" w:firstLineChars="200"/>
        <w:rPr>
          <w:rFonts w:ascii="Arial" w:hAnsi="Arial" w:cs="Arial"/>
          <w:kern w:val="0"/>
          <w:sz w:val="24"/>
          <w:szCs w:val="24"/>
        </w:rPr>
      </w:pPr>
      <w:r>
        <w:rPr>
          <w:rFonts w:hint="eastAsia" w:ascii="Arial" w:hAnsi="Arial" w:cs="Arial"/>
          <w:kern w:val="0"/>
          <w:sz w:val="24"/>
          <w:szCs w:val="24"/>
        </w:rPr>
        <w:t>从提交投标文件的截止之日起</w:t>
      </w:r>
      <w:r>
        <w:rPr>
          <w:spacing w:val="15"/>
          <w:kern w:val="0"/>
          <w:sz w:val="24"/>
          <w:szCs w:val="24"/>
        </w:rPr>
        <w:t>90</w:t>
      </w:r>
      <w:r>
        <w:rPr>
          <w:rFonts w:hint="eastAsia"/>
          <w:spacing w:val="15"/>
          <w:kern w:val="0"/>
          <w:sz w:val="24"/>
          <w:szCs w:val="24"/>
        </w:rPr>
        <w:t>天。</w:t>
      </w:r>
      <w:r>
        <w:rPr>
          <w:rFonts w:hint="eastAsia" w:ascii="Arial" w:hAnsi="Arial" w:cs="Arial"/>
          <w:kern w:val="0"/>
          <w:sz w:val="24"/>
          <w:szCs w:val="24"/>
        </w:rPr>
        <w:t>投标有效期内投标人撤销投标文件的，采购人不退还投标保证金。投标文件中承诺投标有效期少于</w:t>
      </w:r>
      <w:r>
        <w:rPr>
          <w:rFonts w:ascii="Arial" w:hAnsi="Arial" w:cs="Arial"/>
          <w:kern w:val="0"/>
          <w:sz w:val="24"/>
          <w:szCs w:val="24"/>
        </w:rPr>
        <w:t>90</w:t>
      </w:r>
      <w:r>
        <w:rPr>
          <w:rFonts w:hint="eastAsia" w:ascii="Arial" w:hAnsi="Arial" w:cs="Arial"/>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kern w:val="0"/>
          <w:sz w:val="24"/>
          <w:szCs w:val="24"/>
        </w:rPr>
      </w:pPr>
      <w:r>
        <w:rPr>
          <w:rFonts w:ascii="Arial" w:hAnsi="Arial" w:cs="Arial"/>
          <w:kern w:val="0"/>
          <w:sz w:val="24"/>
          <w:szCs w:val="24"/>
        </w:rPr>
        <w:t>4.</w:t>
      </w:r>
      <w:r>
        <w:rPr>
          <w:rFonts w:hint="eastAsia" w:ascii="Arial" w:hAnsi="Arial" w:cs="Arial"/>
          <w:kern w:val="0"/>
          <w:sz w:val="24"/>
          <w:szCs w:val="24"/>
        </w:rPr>
        <w:t>投标文件的修改和撤回</w:t>
      </w:r>
    </w:p>
    <w:p>
      <w:pPr>
        <w:spacing w:line="520" w:lineRule="exact"/>
        <w:ind w:firstLine="480" w:firstLineChars="200"/>
        <w:rPr>
          <w:rFonts w:ascii="Arial" w:hAnsi="Arial" w:cs="Arial"/>
          <w:kern w:val="0"/>
          <w:sz w:val="24"/>
          <w:szCs w:val="24"/>
        </w:rPr>
      </w:pPr>
      <w:r>
        <w:rPr>
          <w:rFonts w:hint="eastAsia" w:ascii="Arial" w:hAnsi="Arial" w:cs="Arial"/>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spacing w:val="15"/>
          <w:kern w:val="0"/>
          <w:sz w:val="24"/>
        </w:rPr>
      </w:pPr>
      <w:r>
        <w:rPr>
          <w:rFonts w:hint="eastAsia" w:ascii="宋体" w:hAnsi="宋体" w:cs="Arial"/>
          <w:bCs/>
          <w:spacing w:val="15"/>
          <w:kern w:val="0"/>
          <w:sz w:val="24"/>
        </w:rPr>
        <w:t>八、开标时间及地点</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hint="eastAsia" w:ascii="宋体" w:hAnsi="宋体" w:cs="Arial"/>
          <w:spacing w:val="15"/>
          <w:kern w:val="0"/>
          <w:sz w:val="24"/>
        </w:rPr>
        <w:t>开标时间：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10</w:t>
      </w:r>
      <w:r>
        <w:rPr>
          <w:rFonts w:hint="eastAsia" w:ascii="宋体" w:hAnsi="宋体" w:cs="Arial"/>
          <w:spacing w:val="15"/>
          <w:kern w:val="0"/>
          <w:sz w:val="24"/>
          <w:szCs w:val="24"/>
        </w:rPr>
        <w:t>月</w:t>
      </w:r>
      <w:r>
        <w:rPr>
          <w:rFonts w:ascii="宋体" w:hAnsi="宋体" w:cs="Arial"/>
          <w:spacing w:val="15"/>
          <w:kern w:val="0"/>
          <w:sz w:val="24"/>
          <w:szCs w:val="24"/>
        </w:rPr>
        <w:t>11</w:t>
      </w:r>
      <w:r>
        <w:rPr>
          <w:rFonts w:hint="eastAsia" w:ascii="宋体" w:hAnsi="宋体" w:cs="Arial"/>
          <w:spacing w:val="15"/>
          <w:kern w:val="0"/>
          <w:sz w:val="24"/>
          <w:szCs w:val="24"/>
        </w:rPr>
        <w:t>日下午</w:t>
      </w:r>
      <w:r>
        <w:rPr>
          <w:rFonts w:ascii="宋体" w:hAnsi="宋体" w:cs="Arial"/>
          <w:spacing w:val="15"/>
          <w:kern w:val="0"/>
          <w:sz w:val="24"/>
          <w:szCs w:val="24"/>
        </w:rPr>
        <w:t>14:30</w:t>
      </w:r>
      <w:r>
        <w:rPr>
          <w:rFonts w:hint="eastAsia" w:ascii="宋体" w:hAnsi="宋体" w:cs="Arial"/>
          <w:spacing w:val="15"/>
          <w:kern w:val="0"/>
          <w:sz w:val="24"/>
        </w:rPr>
        <w:t>；</w:t>
      </w:r>
      <w:r>
        <w:rPr>
          <w:rFonts w:ascii="宋体" w:hAnsi="宋体" w:cs="Arial"/>
          <w:spacing w:val="15"/>
          <w:kern w:val="0"/>
          <w:sz w:val="24"/>
        </w:rPr>
        <w:t xml:space="preserve"> </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hint="eastAsia" w:ascii="宋体" w:hAnsi="宋体" w:cs="Arial"/>
          <w:spacing w:val="15"/>
          <w:kern w:val="0"/>
          <w:sz w:val="24"/>
        </w:rPr>
        <w:t>开标地点：淮阴工学院枚乘路校区翔宇楼</w:t>
      </w:r>
      <w:r>
        <w:rPr>
          <w:rFonts w:ascii="宋体" w:hAnsi="宋体" w:cs="Arial"/>
          <w:spacing w:val="15"/>
          <w:kern w:val="0"/>
          <w:sz w:val="24"/>
        </w:rPr>
        <w:t>203</w:t>
      </w:r>
      <w:r>
        <w:rPr>
          <w:rFonts w:hint="eastAsia" w:ascii="宋体" w:hAnsi="宋体" w:cs="Arial"/>
          <w:spacing w:val="15"/>
          <w:kern w:val="0"/>
          <w:sz w:val="24"/>
        </w:rPr>
        <w:t>室。</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3.</w:t>
      </w:r>
      <w:r>
        <w:rPr>
          <w:rFonts w:hint="eastAsia" w:ascii="宋体" w:hAnsi="宋体" w:cs="Arial"/>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kern w:val="0"/>
          <w:sz w:val="24"/>
        </w:rPr>
      </w:pPr>
      <w:r>
        <w:rPr>
          <w:rFonts w:hint="eastAsia"/>
          <w:spacing w:val="15"/>
          <w:kern w:val="0"/>
          <w:sz w:val="24"/>
        </w:rPr>
        <w:t>九</w:t>
      </w:r>
      <w:r>
        <w:rPr>
          <w:rFonts w:hint="eastAsia"/>
          <w:kern w:val="0"/>
          <w:sz w:val="24"/>
        </w:rPr>
        <w:t>、评标办法</w:t>
      </w:r>
    </w:p>
    <w:p>
      <w:pPr>
        <w:widowControl/>
        <w:spacing w:line="440" w:lineRule="exact"/>
        <w:ind w:firstLine="480" w:firstLineChars="200"/>
        <w:rPr>
          <w:rFonts w:ascii="Arial" w:hAnsi="Arial" w:cs="Arial"/>
          <w:kern w:val="0"/>
          <w:sz w:val="24"/>
          <w:szCs w:val="24"/>
        </w:rPr>
      </w:pPr>
      <w:r>
        <w:rPr>
          <w:rFonts w:hint="eastAsia" w:ascii="Arial" w:hAnsi="Arial" w:cs="Arial"/>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kern w:val="0"/>
          <w:sz w:val="24"/>
          <w:szCs w:val="24"/>
        </w:rPr>
        <w:t>,</w:t>
      </w:r>
      <w:r>
        <w:rPr>
          <w:rFonts w:hint="eastAsia" w:ascii="Arial" w:hAnsi="Arial" w:cs="Arial"/>
          <w:kern w:val="0"/>
          <w:sz w:val="24"/>
          <w:szCs w:val="24"/>
        </w:rPr>
        <w:t>且按照评审因素的量化指标评审得分最高的投标人为中标候选人的评标方法。评委会将依据评分标准（见下表）进行评标，本评分标准的总分为</w:t>
      </w:r>
      <w:r>
        <w:rPr>
          <w:rFonts w:ascii="Arial" w:hAnsi="Arial" w:cs="Arial"/>
          <w:kern w:val="0"/>
          <w:sz w:val="24"/>
          <w:szCs w:val="24"/>
        </w:rPr>
        <w:t>100</w:t>
      </w:r>
      <w:r>
        <w:rPr>
          <w:rFonts w:hint="eastAsia" w:ascii="Arial" w:hAnsi="Arial" w:cs="Arial"/>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kern w:val="0"/>
          <w:sz w:val="24"/>
          <w:szCs w:val="24"/>
        </w:rPr>
      </w:pPr>
      <w:r>
        <w:rPr>
          <w:rFonts w:hint="eastAsia" w:ascii="Arial" w:hAnsi="Arial" w:cs="Arial"/>
          <w:kern w:val="0"/>
          <w:sz w:val="24"/>
          <w:szCs w:val="24"/>
        </w:rPr>
        <w:t>若投标不足</w:t>
      </w:r>
      <w:r>
        <w:rPr>
          <w:rFonts w:ascii="Arial" w:hAnsi="Arial" w:cs="Arial"/>
          <w:kern w:val="0"/>
          <w:sz w:val="24"/>
          <w:szCs w:val="24"/>
        </w:rPr>
        <w:t>3</w:t>
      </w:r>
      <w:r>
        <w:rPr>
          <w:rFonts w:hint="eastAsia" w:ascii="Arial" w:hAnsi="Arial" w:cs="Arial"/>
          <w:kern w:val="0"/>
          <w:sz w:val="24"/>
          <w:szCs w:val="24"/>
        </w:rPr>
        <w:t>家或实质性响应不足</w:t>
      </w:r>
      <w:r>
        <w:rPr>
          <w:rFonts w:ascii="Arial" w:hAnsi="Arial" w:cs="Arial"/>
          <w:kern w:val="0"/>
          <w:sz w:val="24"/>
          <w:szCs w:val="24"/>
        </w:rPr>
        <w:t>3</w:t>
      </w:r>
      <w:r>
        <w:rPr>
          <w:rFonts w:hint="eastAsia" w:ascii="Arial" w:hAnsi="Arial" w:cs="Arial"/>
          <w:kern w:val="0"/>
          <w:sz w:val="24"/>
          <w:szCs w:val="24"/>
        </w:rPr>
        <w:t>家，采购人可以宣布项目流标或可采用竞争性磋商等方式确定供货商。</w:t>
      </w:r>
    </w:p>
    <w:p>
      <w:pPr>
        <w:tabs>
          <w:tab w:val="left" w:pos="2820"/>
        </w:tabs>
        <w:spacing w:line="440" w:lineRule="exact"/>
        <w:jc w:val="center"/>
        <w:rPr>
          <w:rFonts w:ascii="宋体"/>
          <w:sz w:val="24"/>
        </w:rPr>
      </w:pPr>
      <w:r>
        <w:rPr>
          <w:rFonts w:hint="eastAsia" w:ascii="宋体" w:hAnsi="宋体"/>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kern w:val="0"/>
                <w:szCs w:val="21"/>
              </w:rPr>
            </w:pPr>
            <w:r>
              <w:rPr>
                <w:rFonts w:hint="eastAsia" w:ascii="宋体" w:hAnsi="宋体" w:cs="宋体"/>
                <w:kern w:val="0"/>
                <w:szCs w:val="21"/>
              </w:rPr>
              <w:t>项</w:t>
            </w:r>
            <w:r>
              <w:rPr>
                <w:rFonts w:ascii="宋体" w:hAnsi="宋体" w:cs="宋体"/>
                <w:kern w:val="0"/>
                <w:szCs w:val="21"/>
              </w:rPr>
              <w:t xml:space="preserve"> </w:t>
            </w:r>
            <w:r>
              <w:rPr>
                <w:rFonts w:hint="eastAsia" w:ascii="宋体" w:hAnsi="宋体" w:cs="宋体"/>
                <w:kern w:val="0"/>
                <w:szCs w:val="21"/>
              </w:rPr>
              <w:t>目</w:t>
            </w:r>
          </w:p>
        </w:tc>
        <w:tc>
          <w:tcPr>
            <w:tcW w:w="684"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分数</w:t>
            </w:r>
          </w:p>
        </w:tc>
        <w:tc>
          <w:tcPr>
            <w:tcW w:w="5884" w:type="dxa"/>
            <w:tcBorders>
              <w:top w:val="single" w:color="000000" w:sz="4" w:space="0"/>
            </w:tcBorders>
            <w:vAlign w:val="center"/>
          </w:tcPr>
          <w:p>
            <w:pPr>
              <w:snapToGrid w:val="0"/>
              <w:jc w:val="center"/>
              <w:rPr>
                <w:rFonts w:ascii="宋体" w:cs="宋体"/>
                <w:kern w:val="0"/>
                <w:szCs w:val="21"/>
              </w:rPr>
            </w:pPr>
            <w:r>
              <w:rPr>
                <w:rFonts w:hint="eastAsia" w:ascii="宋体" w:hAnsi="宋体" w:cs="宋体"/>
                <w:kern w:val="0"/>
                <w:szCs w:val="21"/>
              </w:rPr>
              <w:t>评分标准</w:t>
            </w:r>
          </w:p>
        </w:tc>
        <w:tc>
          <w:tcPr>
            <w:tcW w:w="1041" w:type="dxa"/>
            <w:tcBorders>
              <w:top w:val="single" w:color="000000" w:sz="4" w:space="0"/>
            </w:tcBorders>
            <w:vAlign w:val="center"/>
          </w:tcPr>
          <w:p>
            <w:pPr>
              <w:snapToGrid w:val="0"/>
              <w:rPr>
                <w:rFonts w:ascii="宋体" w:cs="宋体"/>
                <w:kern w:val="0"/>
                <w:szCs w:val="21"/>
              </w:rPr>
            </w:pPr>
            <w:r>
              <w:rPr>
                <w:rFonts w:hint="eastAsia" w:ascii="宋体" w:hAnsi="宋体" w:cs="宋体"/>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27" w:hRule="atLeast"/>
          <w:jc w:val="center"/>
        </w:trPr>
        <w:tc>
          <w:tcPr>
            <w:tcW w:w="1271" w:type="dxa"/>
            <w:vAlign w:val="center"/>
          </w:tcPr>
          <w:p>
            <w:pPr>
              <w:rPr>
                <w:rFonts w:ascii="宋体" w:cs="宋体"/>
                <w:b/>
                <w:kern w:val="0"/>
                <w:szCs w:val="21"/>
              </w:rPr>
            </w:pPr>
            <w:r>
              <w:rPr>
                <w:rFonts w:hint="eastAsia" w:ascii="宋体" w:hAnsi="宋体" w:cs="宋体"/>
                <w:b/>
                <w:kern w:val="0"/>
                <w:szCs w:val="21"/>
              </w:rPr>
              <w:t>投标报价</w:t>
            </w:r>
          </w:p>
        </w:tc>
        <w:tc>
          <w:tcPr>
            <w:tcW w:w="684" w:type="dxa"/>
            <w:vAlign w:val="center"/>
          </w:tcPr>
          <w:p>
            <w:pPr>
              <w:jc w:val="center"/>
              <w:rPr>
                <w:rFonts w:ascii="宋体" w:cs="宋体"/>
                <w:kern w:val="0"/>
                <w:szCs w:val="21"/>
              </w:rPr>
            </w:pPr>
            <w:r>
              <w:rPr>
                <w:rFonts w:ascii="宋体" w:hAnsi="宋体" w:cs="宋体"/>
                <w:kern w:val="0"/>
                <w:szCs w:val="21"/>
              </w:rPr>
              <w:t>45</w:t>
            </w:r>
          </w:p>
        </w:tc>
        <w:tc>
          <w:tcPr>
            <w:tcW w:w="588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w:t>
            </w:r>
            <w:r>
              <w:rPr>
                <w:rFonts w:ascii="宋体" w:hAnsi="宋体" w:cs="宋体"/>
                <w:kern w:val="0"/>
                <w:szCs w:val="21"/>
              </w:rPr>
              <w:t>45</w:t>
            </w:r>
            <w:r>
              <w:rPr>
                <w:rFonts w:hint="eastAsia" w:ascii="宋体" w:hAnsi="宋体" w:cs="宋体"/>
                <w:kern w:val="0"/>
                <w:szCs w:val="21"/>
              </w:rPr>
              <w:t>分，投标价格高于基准价的按下列公式计算：投标报价得分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45</w:t>
            </w:r>
          </w:p>
        </w:tc>
        <w:tc>
          <w:tcPr>
            <w:tcW w:w="1041" w:type="dxa"/>
          </w:tcPr>
          <w:p>
            <w:pPr>
              <w:rPr>
                <w:rFonts w:ascii="宋体" w:cs="宋体"/>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技术指标</w:t>
            </w:r>
          </w:p>
        </w:tc>
        <w:tc>
          <w:tcPr>
            <w:tcW w:w="684" w:type="dxa"/>
            <w:vAlign w:val="center"/>
          </w:tcPr>
          <w:p>
            <w:pPr>
              <w:jc w:val="center"/>
              <w:rPr>
                <w:rFonts w:ascii="宋体" w:cs="宋体"/>
                <w:kern w:val="0"/>
                <w:szCs w:val="21"/>
              </w:rPr>
            </w:pPr>
            <w:r>
              <w:rPr>
                <w:rFonts w:ascii="宋体" w:hAnsi="宋体" w:cs="宋体"/>
                <w:kern w:val="0"/>
                <w:szCs w:val="21"/>
              </w:rPr>
              <w:t>38</w:t>
            </w:r>
          </w:p>
        </w:tc>
        <w:tc>
          <w:tcPr>
            <w:tcW w:w="5884" w:type="dxa"/>
            <w:vAlign w:val="center"/>
          </w:tcPr>
          <w:p>
            <w:pPr>
              <w:rPr>
                <w:rFonts w:asci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w:t>
            </w:r>
            <w:r>
              <w:rPr>
                <w:rFonts w:ascii="宋体" w:hAnsi="宋体" w:cs="宋体"/>
                <w:kern w:val="0"/>
                <w:szCs w:val="21"/>
              </w:rPr>
              <w:t>38</w:t>
            </w:r>
            <w:r>
              <w:rPr>
                <w:rFonts w:hint="eastAsia" w:ascii="宋体" w:hAnsi="宋体" w:cs="宋体"/>
                <w:kern w:val="0"/>
                <w:szCs w:val="21"/>
              </w:rPr>
              <w:t>分，加★项必须全部满足，否则为无效投标。</w:t>
            </w:r>
          </w:p>
          <w:p>
            <w:pPr>
              <w:rPr>
                <w:rFonts w:ascii="宋体" w:cs="宋体"/>
                <w:kern w:val="0"/>
                <w:szCs w:val="21"/>
              </w:rPr>
            </w:pPr>
            <w:r>
              <w:rPr>
                <w:rFonts w:ascii="宋体" w:hAnsi="宋体" w:cs="宋体"/>
                <w:kern w:val="0"/>
                <w:szCs w:val="21"/>
              </w:rPr>
              <w:t>2.</w:t>
            </w:r>
            <w:r>
              <w:rPr>
                <w:rFonts w:hint="eastAsia" w:ascii="宋体" w:hAnsi="宋体" w:cs="宋体"/>
                <w:kern w:val="0"/>
                <w:szCs w:val="21"/>
              </w:rPr>
              <w:t>以</w:t>
            </w:r>
            <w:r>
              <w:rPr>
                <w:rFonts w:ascii="宋体" w:hAnsi="宋体" w:cs="宋体"/>
                <w:kern w:val="0"/>
                <w:szCs w:val="21"/>
              </w:rPr>
              <w:t>38</w:t>
            </w:r>
            <w:r>
              <w:rPr>
                <w:rFonts w:hint="eastAsia" w:ascii="宋体" w:hAnsi="宋体" w:cs="宋体"/>
                <w:kern w:val="0"/>
                <w:szCs w:val="21"/>
              </w:rPr>
              <w:t>分为基数，不加★项技术参数为负偏离的，有一项负偏离扣</w:t>
            </w:r>
            <w:r>
              <w:rPr>
                <w:rFonts w:ascii="宋体" w:hAnsi="宋体" w:cs="宋体"/>
                <w:kern w:val="0"/>
                <w:szCs w:val="21"/>
              </w:rPr>
              <w:t>1</w:t>
            </w:r>
            <w:r>
              <w:rPr>
                <w:rFonts w:hint="eastAsia" w:ascii="宋体" w:hAnsi="宋体" w:cs="宋体"/>
                <w:kern w:val="0"/>
                <w:szCs w:val="21"/>
              </w:rPr>
              <w:t>分，有</w:t>
            </w:r>
            <w:r>
              <w:rPr>
                <w:rFonts w:ascii="宋体" w:hAnsi="宋体" w:cs="宋体"/>
                <w:kern w:val="0"/>
                <w:szCs w:val="21"/>
              </w:rPr>
              <w:t>2</w:t>
            </w:r>
            <w:r>
              <w:rPr>
                <w:rFonts w:hint="eastAsia" w:ascii="宋体" w:hAnsi="宋体" w:cs="宋体"/>
                <w:kern w:val="0"/>
                <w:szCs w:val="21"/>
              </w:rPr>
              <w:t>项及以上负偏离则为无效标。</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品牌</w:t>
            </w:r>
          </w:p>
        </w:tc>
        <w:tc>
          <w:tcPr>
            <w:tcW w:w="684" w:type="dxa"/>
            <w:vAlign w:val="center"/>
          </w:tcPr>
          <w:p>
            <w:pPr>
              <w:jc w:val="center"/>
              <w:rPr>
                <w:rFonts w:ascii="宋体" w:cs="宋体"/>
                <w:kern w:val="0"/>
                <w:szCs w:val="21"/>
              </w:rPr>
            </w:pPr>
            <w:r>
              <w:rPr>
                <w:rFonts w:ascii="宋体" w:hAnsi="宋体" w:cs="宋体"/>
                <w:kern w:val="0"/>
                <w:szCs w:val="21"/>
              </w:rPr>
              <w:t>5</w:t>
            </w:r>
          </w:p>
        </w:tc>
        <w:tc>
          <w:tcPr>
            <w:tcW w:w="5884" w:type="dxa"/>
            <w:vAlign w:val="center"/>
          </w:tcPr>
          <w:p>
            <w:pPr>
              <w:rPr>
                <w:rFonts w:ascii="宋体" w:cs="宋体"/>
                <w:kern w:val="0"/>
                <w:szCs w:val="21"/>
              </w:rPr>
            </w:pPr>
            <w:r>
              <w:rPr>
                <w:rFonts w:hint="eastAsia" w:ascii="宋体" w:hAnsi="宋体" w:cs="宋体"/>
                <w:kern w:val="0"/>
                <w:szCs w:val="21"/>
              </w:rPr>
              <w:t>按照投标品牌市场影响力、认可度进行综合评价，按照综合排名酌情打分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44" w:hRule="exac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业绩</w:t>
            </w:r>
          </w:p>
        </w:tc>
        <w:tc>
          <w:tcPr>
            <w:tcW w:w="684" w:type="dxa"/>
            <w:vAlign w:val="center"/>
          </w:tcPr>
          <w:p>
            <w:pPr>
              <w:jc w:val="center"/>
              <w:rPr>
                <w:rFonts w:ascii="宋体" w:cs="宋体"/>
                <w:kern w:val="0"/>
                <w:szCs w:val="21"/>
              </w:rPr>
            </w:pPr>
            <w:r>
              <w:rPr>
                <w:rFonts w:ascii="宋体" w:hAnsi="宋体" w:cs="宋体"/>
                <w:kern w:val="0"/>
                <w:szCs w:val="21"/>
              </w:rPr>
              <w:t>6</w:t>
            </w:r>
          </w:p>
        </w:tc>
        <w:tc>
          <w:tcPr>
            <w:tcW w:w="5884" w:type="dxa"/>
            <w:vAlign w:val="center"/>
          </w:tcPr>
          <w:p>
            <w:pPr>
              <w:rPr>
                <w:rFonts w:ascii="宋体" w:cs="宋体"/>
                <w:kern w:val="0"/>
                <w:szCs w:val="21"/>
              </w:rPr>
            </w:pPr>
            <w:r>
              <w:rPr>
                <w:rFonts w:hint="eastAsia" w:ascii="宋体" w:hAnsi="宋体" w:cs="宋体"/>
                <w:kern w:val="0"/>
                <w:szCs w:val="21"/>
              </w:rPr>
              <w:t>根据</w:t>
            </w:r>
            <w:r>
              <w:rPr>
                <w:rFonts w:ascii="宋体" w:hAnsi="宋体" w:cs="宋体"/>
                <w:kern w:val="0"/>
                <w:szCs w:val="21"/>
              </w:rPr>
              <w:t>2016</w:t>
            </w:r>
            <w:r>
              <w:rPr>
                <w:rFonts w:hint="eastAsia" w:ascii="宋体" w:hAnsi="宋体" w:cs="宋体"/>
                <w:kern w:val="0"/>
                <w:szCs w:val="21"/>
              </w:rPr>
              <w:t>年</w:t>
            </w:r>
            <w:r>
              <w:rPr>
                <w:rFonts w:ascii="宋体" w:hAnsi="宋体" w:cs="宋体"/>
                <w:kern w:val="0"/>
                <w:szCs w:val="21"/>
              </w:rPr>
              <w:t>7</w:t>
            </w:r>
            <w:r>
              <w:rPr>
                <w:rFonts w:hint="eastAsia" w:ascii="宋体" w:hAnsi="宋体" w:cs="宋体"/>
                <w:kern w:val="0"/>
                <w:szCs w:val="21"/>
              </w:rPr>
              <w:t>月签订实施的与本项目直接相关的、合同金额</w:t>
            </w:r>
            <w:r>
              <w:rPr>
                <w:rFonts w:ascii="宋体" w:hAnsi="宋体" w:cs="宋体"/>
                <w:kern w:val="0"/>
                <w:szCs w:val="21"/>
              </w:rPr>
              <w:t>10</w:t>
            </w:r>
            <w:r>
              <w:rPr>
                <w:rFonts w:hint="eastAsia" w:ascii="宋体" w:hAnsi="宋体" w:cs="宋体"/>
                <w:kern w:val="0"/>
                <w:szCs w:val="21"/>
              </w:rPr>
              <w:t>万元以上的业绩打分，有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6</w:t>
            </w:r>
            <w:r>
              <w:rPr>
                <w:rFonts w:hint="eastAsia" w:ascii="宋体" w:hAnsi="宋体" w:cs="宋体"/>
                <w:kern w:val="0"/>
                <w:szCs w:val="21"/>
              </w:rPr>
              <w:t>分。</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970" w:hRule="exact"/>
          <w:jc w:val="center"/>
        </w:trPr>
        <w:tc>
          <w:tcPr>
            <w:tcW w:w="1271" w:type="dxa"/>
            <w:vAlign w:val="center"/>
          </w:tcPr>
          <w:p>
            <w:pPr>
              <w:snapToGrid w:val="0"/>
              <w:rPr>
                <w:rFonts w:ascii="宋体" w:cs="宋体"/>
                <w:b/>
                <w:kern w:val="0"/>
                <w:szCs w:val="21"/>
              </w:rPr>
            </w:pPr>
            <w:r>
              <w:rPr>
                <w:rFonts w:hint="eastAsia" w:ascii="宋体" w:hAnsi="宋体" w:cs="宋体"/>
                <w:b/>
                <w:kern w:val="0"/>
                <w:szCs w:val="21"/>
              </w:rPr>
              <w:t>售后服务</w:t>
            </w:r>
          </w:p>
        </w:tc>
        <w:tc>
          <w:tcPr>
            <w:tcW w:w="684" w:type="dxa"/>
            <w:vAlign w:val="center"/>
          </w:tcPr>
          <w:p>
            <w:pPr>
              <w:jc w:val="center"/>
              <w:rPr>
                <w:rFonts w:ascii="宋体" w:cs="宋体"/>
                <w:kern w:val="0"/>
                <w:szCs w:val="21"/>
              </w:rPr>
            </w:pPr>
            <w:r>
              <w:rPr>
                <w:rFonts w:ascii="宋体" w:hAnsi="宋体" w:cs="宋体"/>
                <w:kern w:val="0"/>
                <w:szCs w:val="21"/>
              </w:rPr>
              <w:t>6</w:t>
            </w:r>
          </w:p>
        </w:tc>
        <w:tc>
          <w:tcPr>
            <w:tcW w:w="5884" w:type="dxa"/>
            <w:vAlign w:val="center"/>
          </w:tcPr>
          <w:p>
            <w:pPr>
              <w:rPr>
                <w:rFonts w:ascii="宋体" w:cs="宋体"/>
                <w:kern w:val="0"/>
                <w:szCs w:val="21"/>
              </w:rPr>
            </w:pPr>
            <w:r>
              <w:rPr>
                <w:rFonts w:ascii="宋体" w:hAnsi="宋体" w:cs="宋体"/>
                <w:kern w:val="0"/>
                <w:szCs w:val="21"/>
              </w:rPr>
              <w:t>1.</w:t>
            </w:r>
            <w:r>
              <w:rPr>
                <w:rFonts w:hint="eastAsia" w:ascii="宋体" w:hAnsi="宋体" w:cs="宋体"/>
                <w:kern w:val="0"/>
                <w:szCs w:val="21"/>
              </w:rPr>
              <w:t>免费质保期限不低于</w:t>
            </w:r>
            <w:r>
              <w:rPr>
                <w:rFonts w:ascii="宋体" w:hAnsi="宋体" w:cs="宋体"/>
                <w:kern w:val="0"/>
                <w:szCs w:val="21"/>
              </w:rPr>
              <w:t>3</w:t>
            </w:r>
            <w:r>
              <w:rPr>
                <w:rFonts w:hint="eastAsia" w:ascii="宋体" w:hAnsi="宋体" w:cs="宋体"/>
                <w:kern w:val="0"/>
                <w:szCs w:val="21"/>
              </w:rPr>
              <w:t>年，超出的每一年加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2</w:t>
            </w:r>
            <w:r>
              <w:rPr>
                <w:rFonts w:hint="eastAsia" w:ascii="宋体" w:hAnsi="宋体" w:cs="宋体"/>
                <w:kern w:val="0"/>
                <w:szCs w:val="21"/>
              </w:rPr>
              <w:t>分；</w:t>
            </w:r>
          </w:p>
          <w:p>
            <w:pPr>
              <w:rPr>
                <w:rFonts w:ascii="宋体" w:cs="宋体"/>
                <w:kern w:val="0"/>
                <w:szCs w:val="21"/>
              </w:rPr>
            </w:pPr>
            <w:r>
              <w:rPr>
                <w:rFonts w:ascii="宋体" w:hAnsi="宋体" w:cs="宋体"/>
                <w:kern w:val="0"/>
                <w:szCs w:val="21"/>
              </w:rPr>
              <w:t>2.</w:t>
            </w:r>
            <w:r>
              <w:rPr>
                <w:rFonts w:hint="eastAsia" w:ascii="宋体" w:hAnsi="宋体" w:cs="宋体"/>
                <w:kern w:val="0"/>
                <w:szCs w:val="21"/>
              </w:rPr>
              <w:t>根据免费质保期内服务承诺和免费质保期满后的服务承诺、服务收费情况打分，优秀得</w:t>
            </w:r>
            <w:r>
              <w:rPr>
                <w:rFonts w:ascii="宋体" w:hAnsi="宋体" w:cs="宋体"/>
                <w:kern w:val="0"/>
                <w:szCs w:val="21"/>
              </w:rPr>
              <w:t>4</w:t>
            </w:r>
            <w:r>
              <w:rPr>
                <w:rFonts w:hint="eastAsia" w:ascii="宋体" w:hAnsi="宋体" w:cs="宋体"/>
                <w:kern w:val="0"/>
                <w:szCs w:val="21"/>
              </w:rPr>
              <w:t>分，良好得</w:t>
            </w:r>
            <w:r>
              <w:rPr>
                <w:rFonts w:ascii="宋体" w:hAnsi="宋体" w:cs="宋体"/>
                <w:kern w:val="0"/>
                <w:szCs w:val="21"/>
              </w:rPr>
              <w:t>3</w:t>
            </w:r>
            <w:r>
              <w:rPr>
                <w:rFonts w:hint="eastAsia" w:ascii="宋体" w:hAnsi="宋体" w:cs="宋体"/>
                <w:kern w:val="0"/>
                <w:szCs w:val="21"/>
              </w:rPr>
              <w:t>分左右，一般得</w:t>
            </w:r>
            <w:r>
              <w:rPr>
                <w:rFonts w:ascii="宋体" w:hAnsi="宋体" w:cs="宋体"/>
                <w:kern w:val="0"/>
                <w:szCs w:val="21"/>
              </w:rPr>
              <w:t>2</w:t>
            </w:r>
            <w:r>
              <w:rPr>
                <w:rFonts w:hint="eastAsia" w:ascii="宋体" w:hAnsi="宋体" w:cs="宋体"/>
                <w:kern w:val="0"/>
                <w:szCs w:val="21"/>
              </w:rPr>
              <w:t>分左右，差得</w:t>
            </w:r>
            <w:r>
              <w:rPr>
                <w:rFonts w:ascii="宋体" w:hAnsi="宋体" w:cs="宋体"/>
                <w:kern w:val="0"/>
                <w:szCs w:val="21"/>
              </w:rPr>
              <w:t>2</w:t>
            </w:r>
            <w:r>
              <w:rPr>
                <w:rFonts w:hint="eastAsia" w:ascii="宋体" w:hAnsi="宋体" w:cs="宋体"/>
                <w:kern w:val="0"/>
                <w:szCs w:val="21"/>
              </w:rPr>
              <w:t>分以下。</w:t>
            </w:r>
          </w:p>
        </w:tc>
        <w:tc>
          <w:tcPr>
            <w:tcW w:w="1041" w:type="dxa"/>
          </w:tcPr>
          <w:p>
            <w:pPr>
              <w:widowControl/>
              <w:rPr>
                <w:rFonts w:asci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kern w:val="0"/>
                <w:szCs w:val="21"/>
              </w:rPr>
            </w:pPr>
            <w:r>
              <w:rPr>
                <w:rFonts w:hint="eastAsia" w:ascii="宋体" w:hAnsi="宋体" w:cs="宋体"/>
                <w:b/>
                <w:kern w:val="0"/>
                <w:szCs w:val="21"/>
              </w:rPr>
              <w:t>总分</w:t>
            </w:r>
          </w:p>
        </w:tc>
        <w:tc>
          <w:tcPr>
            <w:tcW w:w="684" w:type="dxa"/>
            <w:tcBorders>
              <w:bottom w:val="single" w:color="000000" w:sz="4" w:space="0"/>
            </w:tcBorders>
            <w:vAlign w:val="center"/>
          </w:tcPr>
          <w:p>
            <w:pPr>
              <w:jc w:val="center"/>
              <w:rPr>
                <w:rFonts w:ascii="宋体" w:cs="宋体"/>
                <w:kern w:val="0"/>
                <w:szCs w:val="21"/>
              </w:rPr>
            </w:pPr>
            <w:r>
              <w:rPr>
                <w:rFonts w:ascii="宋体" w:cs="宋体"/>
                <w:kern w:val="0"/>
                <w:szCs w:val="21"/>
              </w:rPr>
              <w:t>100</w:t>
            </w:r>
          </w:p>
        </w:tc>
        <w:tc>
          <w:tcPr>
            <w:tcW w:w="5884" w:type="dxa"/>
            <w:tcBorders>
              <w:bottom w:val="single" w:color="000000" w:sz="4" w:space="0"/>
            </w:tcBorders>
            <w:vAlign w:val="center"/>
          </w:tcPr>
          <w:p>
            <w:pPr>
              <w:widowControl/>
              <w:rPr>
                <w:rFonts w:cs="宋体"/>
                <w:kern w:val="0"/>
                <w:szCs w:val="21"/>
              </w:rPr>
            </w:pPr>
          </w:p>
        </w:tc>
        <w:tc>
          <w:tcPr>
            <w:tcW w:w="1041" w:type="dxa"/>
            <w:tcBorders>
              <w:bottom w:val="single" w:color="000000" w:sz="4" w:space="0"/>
            </w:tcBorders>
          </w:tcPr>
          <w:p>
            <w:pPr>
              <w:widowControl/>
              <w:rPr>
                <w:rFonts w:cs="宋体"/>
                <w:kern w:val="0"/>
                <w:szCs w:val="21"/>
              </w:rPr>
            </w:pPr>
          </w:p>
        </w:tc>
      </w:tr>
    </w:tbl>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kern w:val="0"/>
          <w:sz w:val="24"/>
          <w:lang w:val="zh-CN"/>
        </w:rPr>
      </w:pPr>
      <w:r>
        <w:rPr>
          <w:rFonts w:ascii="宋体" w:hAnsi="宋体" w:cs="宋体"/>
          <w:kern w:val="0"/>
          <w:sz w:val="24"/>
          <w:lang w:val="zh-CN"/>
        </w:rPr>
        <w:t>2.1</w:t>
      </w:r>
      <w:r>
        <w:rPr>
          <w:rFonts w:hint="eastAsia" w:ascii="宋体" w:hAnsi="宋体" w:cs="宋体"/>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kern w:val="0"/>
          <w:sz w:val="24"/>
          <w:lang w:val="zh-CN"/>
        </w:rPr>
        <w:t>★</w:t>
      </w:r>
      <w:r>
        <w:rPr>
          <w:rFonts w:hint="eastAsia" w:ascii="宋体" w:hAnsi="宋体" w:cs="宋体"/>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kern w:val="0"/>
          <w:sz w:val="24"/>
          <w:lang w:val="zh-CN"/>
        </w:rPr>
      </w:pPr>
      <w:r>
        <w:rPr>
          <w:rFonts w:ascii="宋体" w:hAnsi="宋体" w:cs="宋体"/>
          <w:kern w:val="0"/>
          <w:sz w:val="24"/>
          <w:lang w:val="zh-CN"/>
        </w:rPr>
        <w:t>2.2</w:t>
      </w:r>
      <w:r>
        <w:rPr>
          <w:rFonts w:hint="eastAsia" w:ascii="宋体" w:hAnsi="宋体" w:cs="宋体"/>
          <w:kern w:val="0"/>
          <w:sz w:val="24"/>
          <w:lang w:val="zh-CN"/>
        </w:rPr>
        <w:t>投标人及其投标文件有下列情况之一的，在符合性审查时按照无效投标处理</w:t>
      </w:r>
      <w:r>
        <w:rPr>
          <w:rFonts w:ascii="宋体" w:hAnsi="宋体"/>
          <w:sz w:val="24"/>
          <w:lang w:val="zh-CN"/>
        </w:rPr>
        <w:t>:</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w:t>
      </w:r>
      <w:r>
        <w:rPr>
          <w:rFonts w:hint="eastAsia" w:ascii="宋体" w:hAnsi="宋体" w:cs="宋体"/>
          <w:kern w:val="0"/>
          <w:sz w:val="24"/>
        </w:rPr>
        <w:t>）未按照招标文件规定要求签署、盖章的；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2</w:t>
      </w:r>
      <w:r>
        <w:rPr>
          <w:rFonts w:hint="eastAsia" w:ascii="宋体" w:hAnsi="宋体" w:cs="宋体"/>
          <w:kern w:val="0"/>
          <w:sz w:val="24"/>
        </w:rPr>
        <w:t>）投标总价超出招标文件规定的预算金额或者最高限价的；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3</w:t>
      </w:r>
      <w:r>
        <w:rPr>
          <w:rFonts w:hint="eastAsia" w:ascii="宋体" w:hAnsi="宋体" w:cs="宋体"/>
          <w:kern w:val="0"/>
          <w:sz w:val="24"/>
        </w:rPr>
        <w:t>）不同投标人的投标文件由同一单位或者个人编制；</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4</w:t>
      </w:r>
      <w:r>
        <w:rPr>
          <w:rFonts w:hint="eastAsia" w:ascii="宋体" w:hAnsi="宋体" w:cs="宋体"/>
          <w:kern w:val="0"/>
          <w:sz w:val="24"/>
        </w:rPr>
        <w:t>）不同投标人委托同一单位或者个人办理投标事宜；</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5</w:t>
      </w:r>
      <w:r>
        <w:rPr>
          <w:rFonts w:hint="eastAsia" w:ascii="宋体" w:hAnsi="宋体" w:cs="宋体"/>
          <w:kern w:val="0"/>
          <w:sz w:val="24"/>
        </w:rPr>
        <w:t>）不同投标人的投标文件载明的项目管理成员或者联系人员为同一人；</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6</w:t>
      </w:r>
      <w:r>
        <w:rPr>
          <w:rFonts w:hint="eastAsia" w:ascii="宋体" w:hAnsi="宋体" w:cs="宋体"/>
          <w:kern w:val="0"/>
          <w:sz w:val="24"/>
        </w:rPr>
        <w:t>）不同投标人的投标文件异常一致或者投标报价呈规律性差异；</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7</w:t>
      </w:r>
      <w:r>
        <w:rPr>
          <w:rFonts w:hint="eastAsia" w:ascii="宋体" w:hAnsi="宋体" w:cs="宋体"/>
          <w:kern w:val="0"/>
          <w:sz w:val="24"/>
        </w:rPr>
        <w:t>）不同投标人的投标文件相互混装；</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8</w:t>
      </w:r>
      <w:r>
        <w:rPr>
          <w:rFonts w:hint="eastAsia" w:ascii="宋体" w:hAnsi="宋体" w:cs="宋体"/>
          <w:kern w:val="0"/>
          <w:sz w:val="24"/>
        </w:rPr>
        <w:t>）不同投标人的投标保证金从同一单位或者个人的账户转出；</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9</w:t>
      </w:r>
      <w:r>
        <w:rPr>
          <w:rFonts w:hint="eastAsia" w:ascii="宋体" w:hAnsi="宋体" w:cs="宋体"/>
          <w:kern w:val="0"/>
          <w:sz w:val="24"/>
        </w:rPr>
        <w:t>）投标文件含有采购人不能接受的附加条件的，或</w:t>
      </w:r>
      <w:r>
        <w:rPr>
          <w:rFonts w:hint="eastAsia" w:ascii="宋体" w:hAnsi="宋体"/>
          <w:sz w:val="24"/>
        </w:rPr>
        <w:t>有损害采购人利益的规定的</w:t>
      </w:r>
      <w:r>
        <w:rPr>
          <w:rFonts w:hint="eastAsia" w:ascii="宋体" w:hAnsi="宋体" w:cs="宋体"/>
          <w:kern w:val="0"/>
          <w:sz w:val="24"/>
        </w:rPr>
        <w:t>；</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10</w:t>
      </w:r>
      <w:r>
        <w:rPr>
          <w:rFonts w:hint="eastAsia" w:ascii="宋体" w:hAnsi="宋体" w:cs="宋体"/>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11</w:t>
      </w:r>
      <w:r>
        <w:rPr>
          <w:rFonts w:hint="eastAsia" w:ascii="宋体" w:hAnsi="宋体" w:cs="宋体"/>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12</w:t>
      </w:r>
      <w:r>
        <w:rPr>
          <w:rFonts w:hint="eastAsia" w:ascii="宋体" w:hAnsi="宋体" w:cs="宋体"/>
          <w:kern w:val="0"/>
          <w:sz w:val="24"/>
        </w:rPr>
        <w:t>）重要内容或关键字迹模糊不清无法辨认的；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13</w:t>
      </w:r>
      <w:r>
        <w:rPr>
          <w:rFonts w:hint="eastAsia" w:ascii="宋体" w:hAnsi="宋体" w:cs="宋体"/>
          <w:kern w:val="0"/>
          <w:sz w:val="24"/>
        </w:rPr>
        <w:t>）投标有效期不足的；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14</w:t>
      </w:r>
      <w:r>
        <w:rPr>
          <w:rFonts w:hint="eastAsia" w:ascii="宋体" w:hAnsi="宋体" w:cs="宋体"/>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kern w:val="0"/>
          <w:sz w:val="24"/>
        </w:rPr>
      </w:pPr>
      <w:r>
        <w:rPr>
          <w:rFonts w:hint="eastAsia" w:ascii="宋体" w:hAnsi="宋体" w:cs="宋体"/>
          <w:kern w:val="0"/>
          <w:sz w:val="24"/>
        </w:rPr>
        <w:t>（</w:t>
      </w:r>
      <w:r>
        <w:rPr>
          <w:rFonts w:ascii="宋体" w:hAnsi="宋体" w:cs="宋体"/>
          <w:kern w:val="0"/>
          <w:sz w:val="24"/>
        </w:rPr>
        <w:t>15</w:t>
      </w:r>
      <w:r>
        <w:rPr>
          <w:rFonts w:hint="eastAsia" w:ascii="宋体" w:hAnsi="宋体" w:cs="宋体"/>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kern w:val="0"/>
          <w:sz w:val="24"/>
        </w:rPr>
        <w:t>（</w:t>
      </w:r>
      <w:r>
        <w:rPr>
          <w:rFonts w:ascii="宋体" w:hAnsi="宋体" w:cs="宋体"/>
          <w:kern w:val="0"/>
          <w:sz w:val="24"/>
        </w:rPr>
        <w:t>16</w:t>
      </w:r>
      <w:r>
        <w:rPr>
          <w:rFonts w:hint="eastAsia" w:ascii="宋体" w:hAnsi="宋体" w:cs="宋体"/>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561"/>
        <w:jc w:val="left"/>
        <w:rPr>
          <w:rFonts w:ascii="宋体" w:cs="宋体"/>
          <w:sz w:val="24"/>
        </w:rPr>
      </w:pPr>
      <w:r>
        <w:rPr>
          <w:rFonts w:hint="eastAsia" w:ascii="宋体" w:hAnsi="宋体" w:cs="宋体"/>
          <w:kern w:val="0"/>
          <w:sz w:val="24"/>
        </w:rPr>
        <w:t>（</w:t>
      </w:r>
      <w:r>
        <w:rPr>
          <w:rFonts w:ascii="宋体" w:hAnsi="宋体" w:cs="宋体"/>
          <w:kern w:val="0"/>
          <w:sz w:val="24"/>
        </w:rPr>
        <w:t>17</w:t>
      </w:r>
      <w:r>
        <w:rPr>
          <w:rFonts w:hint="eastAsia" w:ascii="宋体" w:hAnsi="宋体" w:cs="宋体"/>
          <w:kern w:val="0"/>
          <w:sz w:val="24"/>
        </w:rPr>
        <w:t>）</w:t>
      </w:r>
      <w:r>
        <w:rPr>
          <w:rFonts w:hint="eastAsia" w:ascii="宋体" w:hAnsi="宋体" w:cs="宋体"/>
          <w:sz w:val="24"/>
          <w:szCs w:val="22"/>
        </w:rPr>
        <w:t>加“★”的技术指标负偏离的或有</w:t>
      </w:r>
      <w:r>
        <w:rPr>
          <w:rFonts w:ascii="宋体" w:hAnsi="宋体" w:cs="宋体"/>
          <w:sz w:val="24"/>
          <w:szCs w:val="22"/>
        </w:rPr>
        <w:t>2</w:t>
      </w:r>
      <w:r>
        <w:rPr>
          <w:rFonts w:hint="eastAsia" w:ascii="宋体" w:hAnsi="宋体" w:cs="宋体"/>
          <w:sz w:val="24"/>
          <w:szCs w:val="22"/>
        </w:rPr>
        <w:t>项</w:t>
      </w:r>
      <w:r>
        <w:rPr>
          <w:rFonts w:hint="eastAsia" w:ascii="宋体" w:hAnsi="宋体" w:cs="宋体"/>
          <w:sz w:val="24"/>
        </w:rPr>
        <w:t>及以上未加“★”的技术指标为负偏离的。</w:t>
      </w:r>
    </w:p>
    <w:p>
      <w:pPr>
        <w:widowControl/>
        <w:spacing w:line="440" w:lineRule="exact"/>
        <w:ind w:firstLine="561"/>
        <w:jc w:val="left"/>
        <w:rPr>
          <w:rFonts w:ascii="宋体" w:cs="宋体"/>
          <w:sz w:val="24"/>
        </w:rPr>
      </w:pPr>
      <w:r>
        <w:rPr>
          <w:rFonts w:ascii="宋体" w:hAnsi="宋体" w:cs="宋体"/>
          <w:sz w:val="24"/>
        </w:rPr>
        <w:t>2.3</w:t>
      </w:r>
      <w:r>
        <w:rPr>
          <w:rFonts w:hint="eastAsia" w:ascii="宋体" w:hAnsi="宋体" w:cs="宋体"/>
          <w:sz w:val="24"/>
        </w:rPr>
        <w:t>有下列情形之一的予以废标，同时将废标理由通知所有投标人</w:t>
      </w:r>
      <w:r>
        <w:rPr>
          <w:rFonts w:ascii="宋体" w:hAnsi="宋体" w:cs="宋体"/>
          <w:sz w:val="24"/>
        </w:rPr>
        <w:t>:</w:t>
      </w:r>
    </w:p>
    <w:p>
      <w:pPr>
        <w:widowControl/>
        <w:spacing w:line="440" w:lineRule="exact"/>
        <w:ind w:firstLine="480" w:firstLineChars="200"/>
        <w:rPr>
          <w:kern w:val="0"/>
          <w:sz w:val="24"/>
        </w:rPr>
      </w:pPr>
      <w:r>
        <w:rPr>
          <w:rFonts w:hint="eastAsia"/>
          <w:kern w:val="0"/>
          <w:sz w:val="24"/>
        </w:rPr>
        <w:t>（</w:t>
      </w:r>
      <w:r>
        <w:rPr>
          <w:kern w:val="0"/>
          <w:sz w:val="24"/>
        </w:rPr>
        <w:t>1</w:t>
      </w:r>
      <w:r>
        <w:rPr>
          <w:rFonts w:hint="eastAsia"/>
          <w:kern w:val="0"/>
          <w:sz w:val="24"/>
        </w:rPr>
        <w:t>）符合专业条件的供应商或者对招标文件作实质响应的供应商不足三家的；</w:t>
      </w:r>
    </w:p>
    <w:p>
      <w:pPr>
        <w:widowControl/>
        <w:spacing w:line="440" w:lineRule="exact"/>
        <w:ind w:firstLine="480" w:firstLineChars="200"/>
        <w:rPr>
          <w:kern w:val="0"/>
          <w:sz w:val="24"/>
        </w:rPr>
      </w:pPr>
      <w:r>
        <w:rPr>
          <w:rFonts w:hint="eastAsia"/>
          <w:kern w:val="0"/>
          <w:sz w:val="24"/>
        </w:rPr>
        <w:t>（</w:t>
      </w:r>
      <w:r>
        <w:rPr>
          <w:kern w:val="0"/>
          <w:sz w:val="24"/>
        </w:rPr>
        <w:t>2</w:t>
      </w:r>
      <w:r>
        <w:rPr>
          <w:rFonts w:hint="eastAsia"/>
          <w:kern w:val="0"/>
          <w:sz w:val="24"/>
        </w:rPr>
        <w:t>）出现影响采购公正的违法、违规行为的；</w:t>
      </w:r>
    </w:p>
    <w:p>
      <w:pPr>
        <w:widowControl/>
        <w:spacing w:line="440" w:lineRule="exact"/>
        <w:ind w:firstLine="480" w:firstLineChars="200"/>
        <w:rPr>
          <w:kern w:val="0"/>
          <w:sz w:val="24"/>
        </w:rPr>
      </w:pPr>
      <w:r>
        <w:rPr>
          <w:rFonts w:hint="eastAsia"/>
          <w:kern w:val="0"/>
          <w:sz w:val="24"/>
        </w:rPr>
        <w:t>（</w:t>
      </w:r>
      <w:r>
        <w:rPr>
          <w:kern w:val="0"/>
          <w:sz w:val="24"/>
        </w:rPr>
        <w:t>3</w:t>
      </w:r>
      <w:r>
        <w:rPr>
          <w:rFonts w:hint="eastAsia"/>
          <w:kern w:val="0"/>
          <w:sz w:val="24"/>
        </w:rPr>
        <w:t>）投标人的报价均超过了采购预算或最高限价，学校不能支付的；</w:t>
      </w:r>
      <w:r>
        <w:rPr>
          <w:kern w:val="0"/>
          <w:sz w:val="24"/>
        </w:rPr>
        <w:br w:type="textWrapping"/>
      </w:r>
      <w:r>
        <w:rPr>
          <w:rFonts w:hint="eastAsia"/>
          <w:kern w:val="0"/>
          <w:sz w:val="24"/>
        </w:rPr>
        <w:t>　　（</w:t>
      </w:r>
      <w:r>
        <w:rPr>
          <w:kern w:val="0"/>
          <w:sz w:val="24"/>
        </w:rPr>
        <w:t>4</w:t>
      </w:r>
      <w:r>
        <w:rPr>
          <w:rFonts w:hint="eastAsia"/>
          <w:kern w:val="0"/>
          <w:sz w:val="24"/>
        </w:rPr>
        <w:t>）因重要变故，采购任务取消的；</w:t>
      </w:r>
    </w:p>
    <w:p>
      <w:pPr>
        <w:widowControl/>
        <w:spacing w:line="440" w:lineRule="exact"/>
        <w:ind w:firstLine="480" w:firstLineChars="200"/>
        <w:rPr>
          <w:kern w:val="0"/>
          <w:sz w:val="24"/>
        </w:rPr>
      </w:pPr>
      <w:r>
        <w:rPr>
          <w:rFonts w:hint="eastAsia"/>
          <w:kern w:val="0"/>
          <w:sz w:val="24"/>
        </w:rPr>
        <w:t>（</w:t>
      </w:r>
      <w:r>
        <w:rPr>
          <w:kern w:val="0"/>
          <w:sz w:val="24"/>
        </w:rPr>
        <w:t>5</w:t>
      </w:r>
      <w:r>
        <w:rPr>
          <w:rFonts w:hint="eastAsia"/>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kern w:val="0"/>
          <w:sz w:val="24"/>
          <w:szCs w:val="24"/>
        </w:rPr>
      </w:pPr>
      <w:r>
        <w:rPr>
          <w:rFonts w:hint="eastAsia"/>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hint="eastAsia" w:ascii="Times New Roman" w:hAnsi="Times New Roman"/>
          <w:color w:val="auto"/>
        </w:rPr>
        <w:t>招标项目评审结果确定后，采购人将在学校网站（招标公告发布的网站）第一时间公示评审结果，公示时间为</w:t>
      </w:r>
      <w:r>
        <w:rPr>
          <w:rFonts w:ascii="Times New Roman" w:hAnsi="Times New Roman"/>
          <w:color w:val="auto"/>
        </w:rPr>
        <w:t>1</w:t>
      </w:r>
      <w:r>
        <w:rPr>
          <w:rFonts w:hint="eastAsia" w:ascii="Times New Roman" w:hAnsi="Times New Roman"/>
          <w:color w:val="auto"/>
        </w:rPr>
        <w:t>个工作日，</w:t>
      </w:r>
      <w:r>
        <w:rPr>
          <w:rFonts w:hint="eastAsia" w:ascii="Times New Roman" w:hAnsi="Times New Roman"/>
          <w:color w:val="auto"/>
          <w:shd w:val="clear" w:color="auto" w:fill="FFFFFF"/>
        </w:rPr>
        <w:t>请注意及时查询</w:t>
      </w:r>
      <w:r>
        <w:rPr>
          <w:rFonts w:hint="eastAsia" w:ascii="Times New Roman" w:hAnsi="Times New Roman"/>
          <w:color w:val="auto"/>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2.</w:t>
      </w:r>
      <w:r>
        <w:rPr>
          <w:rFonts w:hint="eastAsia" w:ascii="Times New Roman" w:hAnsi="Times New Roman"/>
          <w:color w:val="auto"/>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6</w:t>
      </w:r>
      <w:r>
        <w:rPr>
          <w:rFonts w:hint="eastAsia" w:ascii="Times New Roman" w:hAnsi="Times New Roman"/>
          <w:color w:val="auto"/>
        </w:rPr>
        <w:t>）不符合法律、法规的规定的其它情形。</w:t>
      </w:r>
    </w:p>
    <w:p>
      <w:pPr>
        <w:pStyle w:val="9"/>
        <w:shd w:val="clear" w:color="auto" w:fill="FFFFFF"/>
        <w:spacing w:before="0" w:beforeAutospacing="0" w:after="0" w:afterAutospacing="0" w:line="440" w:lineRule="exact"/>
        <w:ind w:firstLine="435"/>
        <w:jc w:val="both"/>
        <w:rPr>
          <w:color w:val="auto"/>
        </w:rPr>
      </w:pPr>
      <w:r>
        <w:rPr>
          <w:rFonts w:hint="eastAsia" w:ascii="Times New Roman" w:hAnsi="Times New Roman"/>
          <w:color w:val="auto"/>
        </w:rPr>
        <w:t>在此情况下一经认定，报经校招标工作领导小组批准，招投标办公室有权取消原中标候选人中标资格、</w:t>
      </w:r>
      <w:r>
        <w:rPr>
          <w:rFonts w:hint="eastAsia"/>
          <w:color w:val="auto"/>
        </w:rPr>
        <w:t>没收投标（履约）保证金、</w:t>
      </w:r>
      <w:r>
        <w:rPr>
          <w:color w:val="auto"/>
        </w:rPr>
        <w:t>1-3</w:t>
      </w:r>
      <w:r>
        <w:rPr>
          <w:rFonts w:hint="eastAsia"/>
          <w:color w:val="auto"/>
        </w:rPr>
        <w:t>年内禁止参加淮阴工学院的任何采购活动等处罚。</w:t>
      </w:r>
      <w:r>
        <w:rPr>
          <w:rFonts w:hint="eastAsia" w:ascii="Times New Roman" w:hAnsi="Times New Roman"/>
          <w:color w:val="auto"/>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w:t>
      </w:r>
      <w:r>
        <w:rPr>
          <w:rFonts w:hint="eastAsia" w:ascii="Times New Roman" w:hAnsi="Times New Roman"/>
          <w:color w:val="auto"/>
        </w:rPr>
        <w:t>质疑处理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3.1</w:t>
      </w:r>
      <w:r>
        <w:rPr>
          <w:rFonts w:hint="eastAsia" w:ascii="Times New Roman" w:hAnsi="Times New Roman"/>
          <w:color w:val="auto"/>
        </w:rPr>
        <w:t>参加投标供应商认为采购过程和采购结果使自己的权益受到损害的，可以从采购结果公示之日起</w:t>
      </w:r>
      <w:r>
        <w:rPr>
          <w:rFonts w:ascii="Times New Roman" w:hAnsi="Times New Roman"/>
          <w:color w:val="auto"/>
        </w:rPr>
        <w:t>7</w:t>
      </w:r>
      <w:r>
        <w:rPr>
          <w:rFonts w:hint="eastAsia" w:ascii="Times New Roman" w:hAnsi="Times New Roman"/>
          <w:color w:val="auto"/>
        </w:rPr>
        <w:t>个工作日内，以书面形式向采购人（招投标办公室）提出质疑。非书面形式、</w:t>
      </w:r>
      <w:r>
        <w:rPr>
          <w:rFonts w:ascii="Times New Roman" w:hAnsi="Times New Roman"/>
          <w:color w:val="auto"/>
        </w:rPr>
        <w:t>7</w:t>
      </w:r>
      <w:r>
        <w:rPr>
          <w:rFonts w:hint="eastAsia" w:ascii="Times New Roman" w:hAnsi="Times New Roman"/>
          <w:color w:val="auto"/>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3.2</w:t>
      </w:r>
      <w:r>
        <w:rPr>
          <w:rFonts w:hint="eastAsia" w:ascii="Times New Roman" w:hAnsi="Times New Roman"/>
          <w:color w:val="auto"/>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3.3</w:t>
      </w:r>
      <w:r>
        <w:rPr>
          <w:rFonts w:hint="eastAsia" w:ascii="Times New Roman" w:hAnsi="Times New Roman"/>
          <w:color w:val="auto"/>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3.4</w:t>
      </w:r>
      <w:r>
        <w:rPr>
          <w:rFonts w:hint="eastAsia" w:ascii="Times New Roman" w:hAnsi="Times New Roman"/>
          <w:color w:val="auto"/>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3.5</w:t>
      </w:r>
      <w:r>
        <w:rPr>
          <w:rFonts w:hint="eastAsia" w:ascii="Times New Roman" w:hAnsi="Times New Roman"/>
          <w:color w:val="auto"/>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为保证合同的顺利执行，中标供应商必须在领取中标通知书之前，向采购人提交金额为3000元履约保证金。已交纳的投标保证金自动转为合同履约保证金。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6.</w:t>
      </w:r>
      <w:r>
        <w:rPr>
          <w:rFonts w:hint="eastAsia" w:ascii="Times New Roman" w:hAnsi="Times New Roman"/>
          <w:color w:val="auto"/>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kern w:val="0"/>
          <w:sz w:val="24"/>
          <w:szCs w:val="24"/>
        </w:rPr>
      </w:pPr>
      <w:r>
        <w:rPr>
          <w:bCs/>
          <w:sz w:val="24"/>
          <w:szCs w:val="24"/>
        </w:rPr>
        <w:t>7.</w:t>
      </w:r>
      <w:r>
        <w:rPr>
          <w:rFonts w:hint="eastAsia"/>
          <w:sz w:val="24"/>
          <w:szCs w:val="24"/>
        </w:rPr>
        <w:t>投标人中标后，采购人发现其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采购人解释为准。若投标人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w:t>
      </w:r>
      <w:r>
        <w:rPr>
          <w:rFonts w:hint="eastAsia" w:ascii="Times New Roman" w:hAnsi="Times New Roman"/>
          <w:color w:val="auto"/>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8.1</w:t>
      </w:r>
      <w:r>
        <w:rPr>
          <w:rFonts w:hint="eastAsia" w:ascii="Times New Roman" w:hAnsi="Times New Roman"/>
          <w:color w:val="auto"/>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8.2</w:t>
      </w:r>
      <w:r>
        <w:rPr>
          <w:rFonts w:hint="eastAsia" w:ascii="Times New Roman" w:hAnsi="Times New Roman"/>
          <w:color w:val="auto"/>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color w:val="auto"/>
        </w:rPr>
      </w:pPr>
      <w:r>
        <w:rPr>
          <w:rFonts w:ascii="Times New Roman" w:hAnsi="Times New Roman"/>
          <w:color w:val="auto"/>
        </w:rPr>
        <w:t>9.</w:t>
      </w:r>
      <w:r>
        <w:rPr>
          <w:rFonts w:hint="eastAsia" w:ascii="Times New Roman" w:hAnsi="Times New Roman"/>
          <w:color w:val="auto"/>
        </w:rPr>
        <w:t>投标人须对其所提供资料的真实性和投</w:t>
      </w:r>
      <w:r>
        <w:rPr>
          <w:rFonts w:hint="eastAsia"/>
          <w:color w:val="auto"/>
        </w:rPr>
        <w:t>标行为的合法性负责，如有作假或违纪，一经发现立即取消投标（中标）资格，没收投标（履约）保证金，并将其列入不诚信行为记录名单，同时在网上进行实名通报，</w:t>
      </w:r>
      <w:r>
        <w:rPr>
          <w:color w:val="auto"/>
        </w:rPr>
        <w:t>1-3</w:t>
      </w:r>
      <w:r>
        <w:rPr>
          <w:rFonts w:hint="eastAsia"/>
          <w:color w:val="auto"/>
        </w:rPr>
        <w:t>年内禁止参加淮阴工学院的任何采购活动。</w:t>
      </w:r>
    </w:p>
    <w:p>
      <w:pPr>
        <w:widowControl/>
        <w:shd w:val="clear" w:color="auto" w:fill="FFFFFF"/>
        <w:spacing w:line="440" w:lineRule="exact"/>
        <w:ind w:firstLine="440"/>
        <w:rPr>
          <w:kern w:val="0"/>
          <w:sz w:val="24"/>
        </w:rPr>
      </w:pPr>
      <w:r>
        <w:rPr>
          <w:rFonts w:hint="eastAsia"/>
          <w:kern w:val="0"/>
          <w:sz w:val="24"/>
        </w:rPr>
        <w:t>十二、本次招标工作接受淮阴工学院纪委办监督，各投标人如对我校招标工作的公正性有异议，可向我校纪委办投诉，投诉电话：</w:t>
      </w:r>
      <w:r>
        <w:rPr>
          <w:kern w:val="0"/>
          <w:sz w:val="24"/>
        </w:rPr>
        <w:t>0517-83559156</w:t>
      </w:r>
      <w:r>
        <w:rPr>
          <w:rFonts w:hint="eastAsia"/>
          <w:kern w:val="0"/>
          <w:sz w:val="24"/>
        </w:rPr>
        <w:t>、</w:t>
      </w:r>
      <w:r>
        <w:rPr>
          <w:kern w:val="0"/>
          <w:sz w:val="24"/>
        </w:rPr>
        <w:t>83591013</w:t>
      </w:r>
      <w:r>
        <w:rPr>
          <w:rFonts w:hint="eastAsia"/>
          <w:kern w:val="0"/>
          <w:sz w:val="24"/>
        </w:rPr>
        <w:t>。</w:t>
      </w:r>
    </w:p>
    <w:p>
      <w:pPr>
        <w:widowControl/>
        <w:shd w:val="clear" w:color="auto" w:fill="FFFFFF"/>
        <w:spacing w:line="440" w:lineRule="exact"/>
        <w:ind w:firstLine="440"/>
        <w:rPr>
          <w:kern w:val="0"/>
          <w:sz w:val="24"/>
        </w:rPr>
      </w:pPr>
      <w:r>
        <w:rPr>
          <w:rFonts w:hint="eastAsia"/>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kern w:val="0"/>
          <w:sz w:val="24"/>
        </w:rPr>
      </w:pPr>
      <w:r>
        <w:rPr>
          <w:rFonts w:hint="eastAsia"/>
          <w:kern w:val="0"/>
          <w:sz w:val="24"/>
        </w:rPr>
        <w:t>十四、联系方式</w:t>
      </w:r>
    </w:p>
    <w:p>
      <w:pPr>
        <w:spacing w:line="440" w:lineRule="exact"/>
        <w:ind w:firstLine="480" w:firstLineChars="200"/>
        <w:rPr>
          <w:sz w:val="24"/>
        </w:rPr>
      </w:pPr>
      <w:r>
        <w:rPr>
          <w:rFonts w:hint="eastAsia"/>
          <w:sz w:val="24"/>
        </w:rPr>
        <w:t>技术联系人：陈老师，联系电话：</w:t>
      </w:r>
      <w:r>
        <w:rPr>
          <w:sz w:val="24"/>
        </w:rPr>
        <w:t>13245502766</w:t>
      </w:r>
      <w:r>
        <w:rPr>
          <w:rFonts w:hint="eastAsia"/>
          <w:sz w:val="24"/>
        </w:rPr>
        <w:t>；</w:t>
      </w:r>
    </w:p>
    <w:p>
      <w:pPr>
        <w:spacing w:line="440" w:lineRule="exact"/>
        <w:ind w:firstLine="480" w:firstLineChars="200"/>
        <w:rPr>
          <w:sz w:val="24"/>
        </w:rPr>
      </w:pPr>
      <w:r>
        <w:rPr>
          <w:rFonts w:hint="eastAsia"/>
          <w:sz w:val="24"/>
        </w:rPr>
        <w:t>招标办联系人：王老师、陆老师，联系电话：</w:t>
      </w:r>
      <w:r>
        <w:rPr>
          <w:sz w:val="24"/>
        </w:rPr>
        <w:t>0517-83559069</w:t>
      </w:r>
      <w:r>
        <w:rPr>
          <w:rFonts w:hint="eastAsia"/>
          <w:sz w:val="24"/>
        </w:rPr>
        <w:t>、</w:t>
      </w:r>
      <w:r>
        <w:rPr>
          <w:sz w:val="24"/>
        </w:rPr>
        <w:t>83559815</w:t>
      </w:r>
      <w:r>
        <w:rPr>
          <w:rFonts w:hint="eastAsia"/>
          <w:sz w:val="24"/>
        </w:rPr>
        <w:t>；</w:t>
      </w:r>
    </w:p>
    <w:p>
      <w:pPr>
        <w:spacing w:line="440" w:lineRule="exact"/>
        <w:ind w:firstLine="480" w:firstLineChars="200"/>
        <w:rPr>
          <w:sz w:val="24"/>
        </w:rPr>
      </w:pPr>
      <w:r>
        <w:rPr>
          <w:rFonts w:hint="eastAsia"/>
          <w:sz w:val="24"/>
        </w:rPr>
        <w:t>联系</w:t>
      </w:r>
      <w:r>
        <w:rPr>
          <w:rFonts w:hint="eastAsia" w:ascii="宋体" w:hAnsi="宋体" w:cs="宋体"/>
          <w:kern w:val="0"/>
          <w:sz w:val="24"/>
          <w:szCs w:val="24"/>
        </w:rPr>
        <w:t>电子邮箱：</w:t>
      </w:r>
      <w:r>
        <w:rPr>
          <w:rFonts w:ascii="宋体" w:hAnsi="宋体" w:cs="宋体"/>
          <w:kern w:val="0"/>
          <w:sz w:val="24"/>
          <w:szCs w:val="24"/>
        </w:rPr>
        <w:t>zbb@hyit.edu.cn</w:t>
      </w:r>
    </w:p>
    <w:p>
      <w:pPr>
        <w:spacing w:line="440" w:lineRule="exact"/>
        <w:ind w:firstLine="480" w:firstLineChars="20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widowControl/>
        <w:spacing w:line="440" w:lineRule="exact"/>
        <w:ind w:firstLine="5535" w:firstLineChars="2050"/>
        <w:jc w:val="center"/>
        <w:rPr>
          <w:spacing w:val="15"/>
          <w:kern w:val="0"/>
          <w:sz w:val="24"/>
        </w:rPr>
      </w:pPr>
      <w:r>
        <w:rPr>
          <w:spacing w:val="15"/>
          <w:kern w:val="0"/>
          <w:sz w:val="24"/>
        </w:rPr>
        <w:t>2019</w:t>
      </w:r>
      <w:r>
        <w:rPr>
          <w:rFonts w:hint="eastAsia"/>
          <w:spacing w:val="15"/>
          <w:kern w:val="0"/>
          <w:sz w:val="24"/>
        </w:rPr>
        <w:t>年</w:t>
      </w:r>
      <w:r>
        <w:rPr>
          <w:spacing w:val="15"/>
          <w:kern w:val="0"/>
          <w:sz w:val="24"/>
        </w:rPr>
        <w:t>9</w:t>
      </w:r>
      <w:r>
        <w:rPr>
          <w:rFonts w:hint="eastAsia"/>
          <w:spacing w:val="15"/>
          <w:kern w:val="0"/>
          <w:sz w:val="24"/>
        </w:rPr>
        <w:t>月</w:t>
      </w:r>
      <w:r>
        <w:rPr>
          <w:spacing w:val="15"/>
          <w:kern w:val="0"/>
          <w:sz w:val="24"/>
        </w:rPr>
        <w:t>1</w:t>
      </w:r>
      <w:r>
        <w:rPr>
          <w:rFonts w:hint="eastAsia"/>
          <w:spacing w:val="15"/>
          <w:kern w:val="0"/>
          <w:sz w:val="24"/>
          <w:lang w:val="en-US" w:eastAsia="zh-CN"/>
        </w:rPr>
        <w:t>8</w:t>
      </w:r>
      <w:r>
        <w:rPr>
          <w:rFonts w:hint="eastAsia"/>
          <w:spacing w:val="15"/>
          <w:kern w:val="0"/>
          <w:sz w:val="24"/>
        </w:rPr>
        <w:t>日</w:t>
      </w:r>
    </w:p>
    <w:p>
      <w:pPr>
        <w:spacing w:line="440" w:lineRule="exact"/>
        <w:jc w:val="center"/>
        <w:rPr>
          <w:rFonts w:ascii="方正小标宋简体" w:eastAsia="方正小标宋简体"/>
          <w:sz w:val="36"/>
          <w:szCs w:val="36"/>
        </w:rPr>
      </w:pPr>
      <w:r>
        <w:rPr>
          <w:sz w:val="24"/>
          <w:szCs w:val="24"/>
        </w:rPr>
        <w:br w:type="page"/>
      </w:r>
      <w:r>
        <w:rPr>
          <w:rFonts w:hint="eastAsia" w:ascii="方正小标宋简体" w:eastAsia="方正小标宋简体"/>
          <w:sz w:val="36"/>
          <w:szCs w:val="36"/>
        </w:rPr>
        <w:t>第二章</w:t>
      </w:r>
      <w:r>
        <w:rPr>
          <w:rFonts w:ascii="方正小标宋简体" w:eastAsia="方正小标宋简体"/>
          <w:sz w:val="36"/>
          <w:szCs w:val="36"/>
        </w:rPr>
        <w:t xml:space="preserve"> </w:t>
      </w:r>
      <w:r>
        <w:rPr>
          <w:rFonts w:hint="eastAsia" w:ascii="方正小标宋简体" w:eastAsia="方正小标宋简体"/>
          <w:sz w:val="36"/>
          <w:szCs w:val="36"/>
        </w:rPr>
        <w:t>项目采购需求</w:t>
      </w:r>
    </w:p>
    <w:p>
      <w:pPr>
        <w:ind w:firstLine="440"/>
        <w:rPr>
          <w:sz w:val="24"/>
          <w:szCs w:val="24"/>
        </w:rPr>
      </w:pPr>
    </w:p>
    <w:p>
      <w:pPr>
        <w:ind w:firstLine="440"/>
        <w:rPr>
          <w:sz w:val="24"/>
          <w:szCs w:val="24"/>
        </w:rPr>
      </w:pPr>
      <w:r>
        <w:rPr>
          <w:rFonts w:hint="eastAsia"/>
          <w:sz w:val="24"/>
          <w:szCs w:val="24"/>
        </w:rPr>
        <w:t>一、采购清单</w:t>
      </w:r>
    </w:p>
    <w:p>
      <w:pPr>
        <w:ind w:firstLine="440"/>
        <w:rPr>
          <w:sz w:val="24"/>
          <w:szCs w:val="24"/>
        </w:rPr>
      </w:pPr>
      <w:r>
        <w:rPr>
          <w:rFonts w:hint="eastAsia"/>
          <w:sz w:val="24"/>
          <w:szCs w:val="24"/>
        </w:rPr>
        <w:t>数字示波器一台</w:t>
      </w:r>
    </w:p>
    <w:p>
      <w:pPr>
        <w:spacing w:line="360" w:lineRule="auto"/>
        <w:ind w:firstLine="470" w:firstLineChars="196"/>
        <w:rPr>
          <w:sz w:val="24"/>
          <w:lang w:val="zh-CN"/>
        </w:rPr>
      </w:pPr>
      <w:r>
        <w:rPr>
          <w:rFonts w:hint="eastAsia"/>
          <w:sz w:val="24"/>
          <w:lang w:val="zh-CN"/>
        </w:rPr>
        <w:t>二、技术参数与性能要求</w:t>
      </w:r>
    </w:p>
    <w:tbl>
      <w:tblPr>
        <w:tblStyle w:val="11"/>
        <w:tblW w:w="60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3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lang w:val="zh-CN"/>
              </w:rPr>
            </w:pPr>
            <w:r>
              <w:rPr>
                <w:rFonts w:hint="eastAsia"/>
                <w:sz w:val="24"/>
                <w:lang w:val="zh-CN"/>
              </w:rPr>
              <w:t>参数</w:t>
            </w:r>
          </w:p>
        </w:tc>
        <w:tc>
          <w:tcPr>
            <w:tcW w:w="3176" w:type="dxa"/>
            <w:vAlign w:val="center"/>
          </w:tcPr>
          <w:p>
            <w:pPr>
              <w:spacing w:line="360" w:lineRule="auto"/>
              <w:jc w:val="center"/>
              <w:rPr>
                <w:sz w:val="24"/>
                <w:lang w:val="zh-CN"/>
              </w:rPr>
            </w:pPr>
            <w:r>
              <w:rPr>
                <w:rFonts w:hint="eastAsia"/>
                <w:sz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lang w:val="zh-CN"/>
              </w:rPr>
            </w:pPr>
            <w:r>
              <w:rPr>
                <w:rFonts w:hint="eastAsia"/>
                <w:sz w:val="24"/>
              </w:rPr>
              <w:t>★</w:t>
            </w:r>
            <w:r>
              <w:rPr>
                <w:rFonts w:hint="eastAsia"/>
                <w:sz w:val="24"/>
                <w:lang w:val="zh-CN"/>
              </w:rPr>
              <w:t>带宽</w:t>
            </w:r>
          </w:p>
        </w:tc>
        <w:tc>
          <w:tcPr>
            <w:tcW w:w="3176" w:type="dxa"/>
            <w:vAlign w:val="center"/>
          </w:tcPr>
          <w:p>
            <w:pPr>
              <w:spacing w:line="360" w:lineRule="auto"/>
              <w:jc w:val="center"/>
              <w:rPr>
                <w:sz w:val="24"/>
                <w:lang w:val="zh-CN"/>
              </w:rPr>
            </w:pPr>
            <w:r>
              <w:rPr>
                <w:sz w:val="24"/>
                <w:lang w:val="zh-CN"/>
              </w:rPr>
              <w:t>1GHz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lang w:val="zh-CN"/>
              </w:rPr>
            </w:pPr>
            <w:r>
              <w:rPr>
                <w:rFonts w:hint="eastAsia"/>
                <w:sz w:val="24"/>
              </w:rPr>
              <w:t>★</w:t>
            </w:r>
            <w:r>
              <w:rPr>
                <w:rFonts w:hint="eastAsia"/>
                <w:sz w:val="24"/>
                <w:lang w:val="zh-CN"/>
              </w:rPr>
              <w:t>通道数</w:t>
            </w:r>
          </w:p>
        </w:tc>
        <w:tc>
          <w:tcPr>
            <w:tcW w:w="3176" w:type="dxa"/>
            <w:vAlign w:val="center"/>
          </w:tcPr>
          <w:p>
            <w:pPr>
              <w:spacing w:line="360" w:lineRule="auto"/>
              <w:jc w:val="center"/>
              <w:rPr>
                <w:sz w:val="24"/>
              </w:rPr>
            </w:pPr>
            <w:r>
              <w:rPr>
                <w:sz w:val="24"/>
              </w:rPr>
              <w:t>4</w:t>
            </w:r>
            <w:r>
              <w:rPr>
                <w:rFonts w:hint="eastAsia"/>
                <w:sz w:val="24"/>
              </w:rPr>
              <w:t>模拟通道</w:t>
            </w:r>
            <w:r>
              <w:rPr>
                <w:sz w:val="24"/>
              </w:rPr>
              <w:t>+16</w:t>
            </w:r>
            <w:r>
              <w:rPr>
                <w:rFonts w:hint="eastAsia"/>
                <w:sz w:val="24"/>
              </w:rPr>
              <w:t>数字通道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lang w:val="zh-CN"/>
              </w:rPr>
            </w:pPr>
            <w:r>
              <w:rPr>
                <w:rFonts w:hint="eastAsia"/>
                <w:sz w:val="24"/>
              </w:rPr>
              <w:t>★</w:t>
            </w:r>
            <w:r>
              <w:rPr>
                <w:rFonts w:hint="eastAsia"/>
                <w:sz w:val="24"/>
                <w:lang w:val="zh-CN"/>
              </w:rPr>
              <w:t>采样率</w:t>
            </w:r>
          </w:p>
        </w:tc>
        <w:tc>
          <w:tcPr>
            <w:tcW w:w="3176" w:type="dxa"/>
            <w:vAlign w:val="center"/>
          </w:tcPr>
          <w:p>
            <w:pPr>
              <w:spacing w:line="360" w:lineRule="auto"/>
              <w:jc w:val="center"/>
              <w:rPr>
                <w:sz w:val="24"/>
              </w:rPr>
            </w:pPr>
            <w:r>
              <w:rPr>
                <w:sz w:val="24"/>
              </w:rPr>
              <w:t xml:space="preserve">20 GSa/s </w:t>
            </w:r>
            <w:r>
              <w:rPr>
                <w:rFonts w:hint="eastAsia"/>
                <w:sz w:val="24"/>
                <w:lang w:val="zh-CN"/>
              </w:rPr>
              <w:t>半通道</w:t>
            </w:r>
          </w:p>
          <w:p>
            <w:pPr>
              <w:spacing w:line="360" w:lineRule="auto"/>
              <w:jc w:val="center"/>
              <w:rPr>
                <w:sz w:val="24"/>
              </w:rPr>
            </w:pPr>
            <w:r>
              <w:rPr>
                <w:sz w:val="24"/>
              </w:rPr>
              <w:t xml:space="preserve">10 GSa/s </w:t>
            </w:r>
            <w:r>
              <w:rPr>
                <w:rFonts w:hint="eastAsia"/>
                <w:sz w:val="24"/>
                <w:lang w:val="zh-CN"/>
              </w:rPr>
              <w:t>全通道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rPr>
            </w:pPr>
            <w:r>
              <w:rPr>
                <w:sz w:val="24"/>
              </w:rPr>
              <w:t>ADC</w:t>
            </w:r>
            <w:r>
              <w:rPr>
                <w:rFonts w:hint="eastAsia"/>
                <w:sz w:val="24"/>
              </w:rPr>
              <w:t>位数</w:t>
            </w:r>
          </w:p>
        </w:tc>
        <w:tc>
          <w:tcPr>
            <w:tcW w:w="3176" w:type="dxa"/>
            <w:vAlign w:val="center"/>
          </w:tcPr>
          <w:p>
            <w:pPr>
              <w:spacing w:line="360" w:lineRule="auto"/>
              <w:jc w:val="center"/>
              <w:rPr>
                <w:sz w:val="24"/>
              </w:rPr>
            </w:pPr>
            <w:r>
              <w:rPr>
                <w:rFonts w:hint="eastAsia"/>
                <w:sz w:val="24"/>
              </w:rPr>
              <w:t>≥</w:t>
            </w:r>
            <w:r>
              <w:rPr>
                <w:sz w:val="24"/>
              </w:rPr>
              <w:t>8bits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rPr>
            </w:pPr>
            <w:r>
              <w:rPr>
                <w:rFonts w:hint="eastAsia"/>
                <w:sz w:val="24"/>
              </w:rPr>
              <w:t>分段存储功能</w:t>
            </w:r>
          </w:p>
        </w:tc>
        <w:tc>
          <w:tcPr>
            <w:tcW w:w="3176" w:type="dxa"/>
            <w:vAlign w:val="center"/>
          </w:tcPr>
          <w:p>
            <w:pPr>
              <w:spacing w:line="360" w:lineRule="auto"/>
              <w:jc w:val="center"/>
              <w:rPr>
                <w:sz w:val="24"/>
              </w:rPr>
            </w:pPr>
            <w:r>
              <w:rPr>
                <w:rFonts w:hint="eastAsia"/>
                <w:sz w:val="24"/>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rPr>
            </w:pPr>
            <w:r>
              <w:rPr>
                <w:rFonts w:hint="eastAsia"/>
                <w:sz w:val="24"/>
              </w:rPr>
              <w:t>探头</w:t>
            </w:r>
          </w:p>
        </w:tc>
        <w:tc>
          <w:tcPr>
            <w:tcW w:w="3176" w:type="dxa"/>
            <w:vAlign w:val="center"/>
          </w:tcPr>
          <w:p>
            <w:pPr>
              <w:spacing w:line="360" w:lineRule="auto"/>
              <w:jc w:val="center"/>
              <w:rPr>
                <w:sz w:val="24"/>
              </w:rPr>
            </w:pPr>
            <w:r>
              <w:rPr>
                <w:rFonts w:hint="eastAsia"/>
                <w:sz w:val="24"/>
              </w:rPr>
              <w:t>四套</w:t>
            </w:r>
            <w:r>
              <w:rPr>
                <w:sz w:val="24"/>
              </w:rPr>
              <w:t>700MHz</w:t>
            </w:r>
            <w:r>
              <w:rPr>
                <w:rFonts w:hint="eastAsia"/>
                <w:sz w:val="24"/>
              </w:rPr>
              <w:t>带宽无源探头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rPr>
            </w:pPr>
            <w:r>
              <w:rPr>
                <w:rFonts w:hint="eastAsia"/>
                <w:sz w:val="24"/>
              </w:rPr>
              <w:t>显示屏</w:t>
            </w:r>
          </w:p>
        </w:tc>
        <w:tc>
          <w:tcPr>
            <w:tcW w:w="3176" w:type="dxa"/>
            <w:vAlign w:val="center"/>
          </w:tcPr>
          <w:p>
            <w:pPr>
              <w:spacing w:line="360" w:lineRule="auto"/>
              <w:jc w:val="center"/>
              <w:rPr>
                <w:sz w:val="24"/>
              </w:rPr>
            </w:pPr>
            <w:r>
              <w:rPr>
                <w:rFonts w:hint="eastAsia"/>
                <w:sz w:val="24"/>
              </w:rPr>
              <w:t>≥</w:t>
            </w:r>
            <w:r>
              <w:rPr>
                <w:sz w:val="24"/>
              </w:rPr>
              <w:t>12</w:t>
            </w:r>
            <w:r>
              <w:rPr>
                <w:rFonts w:hint="eastAsia"/>
                <w:sz w:val="24"/>
              </w:rPr>
              <w:t>英寸触摸屏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9" w:type="dxa"/>
            <w:vAlign w:val="center"/>
          </w:tcPr>
          <w:p>
            <w:pPr>
              <w:spacing w:line="360" w:lineRule="auto"/>
              <w:jc w:val="center"/>
              <w:rPr>
                <w:sz w:val="24"/>
              </w:rPr>
            </w:pPr>
            <w:r>
              <w:rPr>
                <w:rFonts w:hint="eastAsia"/>
                <w:sz w:val="24"/>
              </w:rPr>
              <w:t>信号发生器</w:t>
            </w:r>
          </w:p>
        </w:tc>
        <w:tc>
          <w:tcPr>
            <w:tcW w:w="3176" w:type="dxa"/>
            <w:vAlign w:val="center"/>
          </w:tcPr>
          <w:p>
            <w:pPr>
              <w:spacing w:line="360" w:lineRule="auto"/>
              <w:jc w:val="center"/>
              <w:rPr>
                <w:sz w:val="24"/>
              </w:rPr>
            </w:pPr>
            <w:r>
              <w:rPr>
                <w:rFonts w:hint="eastAsia"/>
                <w:sz w:val="24"/>
              </w:rPr>
              <w:t>内置集成，双通道</w:t>
            </w:r>
            <w:r>
              <w:rPr>
                <w:sz w:val="24"/>
              </w:rPr>
              <w:t>20MHz</w:t>
            </w:r>
            <w:r>
              <w:rPr>
                <w:rFonts w:hint="eastAsia"/>
                <w:sz w:val="24"/>
              </w:rPr>
              <w:t>任意波形发生器</w:t>
            </w:r>
          </w:p>
        </w:tc>
      </w:tr>
    </w:tbl>
    <w:p>
      <w:pPr>
        <w:spacing w:line="360" w:lineRule="auto"/>
        <w:ind w:firstLine="480" w:firstLineChars="200"/>
      </w:pPr>
      <w:r>
        <w:rPr>
          <w:rFonts w:hint="eastAsia"/>
          <w:sz w:val="24"/>
          <w:lang w:val="zh-CN"/>
        </w:rPr>
        <w:t>备注：投标产品必须是全新、未使用过的原装合格正品，符合招标文件的要求，达到国家、行业规定的通用标准和强制标准，属于国家强制认证的产品的必须通过认证。</w:t>
      </w:r>
      <w:r>
        <w:rPr>
          <w:rFonts w:hint="eastAsia"/>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sz w:val="24"/>
          <w:lang w:val="zh-CN"/>
        </w:rPr>
        <w:t>欢迎投标质量、性能更优的产品。</w:t>
      </w:r>
      <w:r>
        <w:rPr>
          <w:rFonts w:hint="eastAsia"/>
          <w:sz w:val="24"/>
        </w:rPr>
        <w:t>标★的为核心指标。</w:t>
      </w:r>
    </w:p>
    <w:p>
      <w:pPr>
        <w:spacing w:line="300" w:lineRule="auto"/>
        <w:rPr>
          <w:sz w:val="24"/>
          <w:szCs w:val="24"/>
        </w:rPr>
      </w:pPr>
      <w:r>
        <w:rPr>
          <w:rFonts w:hint="eastAsia"/>
          <w:sz w:val="24"/>
        </w:rPr>
        <w:t>★</w:t>
      </w:r>
      <w:r>
        <w:rPr>
          <w:rFonts w:hint="eastAsia"/>
          <w:sz w:val="24"/>
          <w:szCs w:val="24"/>
        </w:rPr>
        <w:t>三、质保时间</w:t>
      </w:r>
    </w:p>
    <w:p>
      <w:pPr>
        <w:spacing w:line="300" w:lineRule="auto"/>
        <w:ind w:firstLine="480" w:firstLineChars="200"/>
        <w:rPr>
          <w:color w:val="000000"/>
          <w:sz w:val="24"/>
          <w:szCs w:val="24"/>
        </w:rPr>
      </w:pPr>
      <w:r>
        <w:rPr>
          <w:rFonts w:hint="eastAsia" w:ascii="宋体" w:cs="宋体"/>
          <w:sz w:val="24"/>
          <w:szCs w:val="24"/>
          <w:lang w:val="zh-CN"/>
        </w:rPr>
        <w:t>免费质保时</w:t>
      </w:r>
      <w:r>
        <w:rPr>
          <w:rFonts w:hint="eastAsia"/>
          <w:color w:val="000000"/>
          <w:sz w:val="24"/>
          <w:szCs w:val="24"/>
          <w:lang w:val="zh-CN"/>
        </w:rPr>
        <w:t>间不少于</w:t>
      </w:r>
      <w:r>
        <w:rPr>
          <w:color w:val="000000"/>
          <w:sz w:val="24"/>
          <w:szCs w:val="24"/>
        </w:rPr>
        <w:t>3</w:t>
      </w:r>
      <w:r>
        <w:rPr>
          <w:rFonts w:hint="eastAsia"/>
          <w:color w:val="000000"/>
          <w:sz w:val="24"/>
          <w:szCs w:val="24"/>
          <w:lang w:val="zh-CN"/>
        </w:rPr>
        <w:t>年</w:t>
      </w:r>
      <w:r>
        <w:rPr>
          <w:rFonts w:hint="eastAsia"/>
          <w:color w:val="000000"/>
          <w:sz w:val="24"/>
          <w:szCs w:val="24"/>
        </w:rPr>
        <w:t>，否则为无效投标</w:t>
      </w:r>
    </w:p>
    <w:p>
      <w:pPr>
        <w:spacing w:line="300" w:lineRule="auto"/>
        <w:rPr>
          <w:sz w:val="24"/>
          <w:szCs w:val="24"/>
        </w:rPr>
      </w:pPr>
      <w:r>
        <w:rPr>
          <w:rFonts w:hint="eastAsia"/>
          <w:sz w:val="24"/>
        </w:rPr>
        <w:t>★</w:t>
      </w:r>
      <w:r>
        <w:rPr>
          <w:rFonts w:hint="eastAsia"/>
          <w:sz w:val="24"/>
          <w:szCs w:val="24"/>
        </w:rPr>
        <w:t>四、售后服务要求</w:t>
      </w:r>
    </w:p>
    <w:p>
      <w:pPr>
        <w:spacing w:line="300" w:lineRule="auto"/>
        <w:ind w:firstLine="480" w:firstLineChars="200"/>
        <w:rPr>
          <w:sz w:val="24"/>
          <w:szCs w:val="24"/>
        </w:rPr>
      </w:pPr>
      <w:r>
        <w:rPr>
          <w:rFonts w:hint="eastAsia"/>
          <w:sz w:val="24"/>
          <w:szCs w:val="24"/>
        </w:rPr>
        <w:t>（</w:t>
      </w:r>
      <w:r>
        <w:rPr>
          <w:sz w:val="24"/>
          <w:szCs w:val="24"/>
        </w:rPr>
        <w:t>1</w:t>
      </w:r>
      <w:r>
        <w:rPr>
          <w:rFonts w:hint="eastAsia"/>
          <w:sz w:val="24"/>
          <w:szCs w:val="24"/>
        </w:rPr>
        <w:t>）培训服务</w:t>
      </w:r>
    </w:p>
    <w:p>
      <w:pPr>
        <w:spacing w:line="300" w:lineRule="auto"/>
        <w:ind w:firstLine="480" w:firstLineChars="200"/>
        <w:rPr>
          <w:sz w:val="24"/>
          <w:szCs w:val="24"/>
        </w:rPr>
      </w:pPr>
      <w:r>
        <w:rPr>
          <w:rFonts w:hint="eastAsia"/>
          <w:sz w:val="24"/>
          <w:szCs w:val="24"/>
        </w:rPr>
        <w:t>完成安装调试后，卖方免费提供</w:t>
      </w:r>
      <w:r>
        <w:rPr>
          <w:sz w:val="24"/>
          <w:szCs w:val="24"/>
        </w:rPr>
        <w:t xml:space="preserve">1 </w:t>
      </w:r>
      <w:r>
        <w:rPr>
          <w:rFonts w:hint="eastAsia"/>
          <w:sz w:val="24"/>
          <w:szCs w:val="24"/>
        </w:rPr>
        <w:t>个工作日的培训，使买方在培训结束后</w:t>
      </w:r>
    </w:p>
    <w:p>
      <w:pPr>
        <w:spacing w:line="300" w:lineRule="auto"/>
        <w:rPr>
          <w:sz w:val="24"/>
          <w:szCs w:val="24"/>
        </w:rPr>
      </w:pPr>
      <w:r>
        <w:rPr>
          <w:rFonts w:hint="eastAsia"/>
          <w:sz w:val="24"/>
          <w:szCs w:val="24"/>
        </w:rPr>
        <w:t>能够独立操作及维护，对常见问题能够进行判断和进一步处理。</w:t>
      </w:r>
    </w:p>
    <w:p>
      <w:pPr>
        <w:spacing w:line="300" w:lineRule="auto"/>
        <w:ind w:firstLine="480" w:firstLineChars="200"/>
        <w:rPr>
          <w:sz w:val="24"/>
          <w:szCs w:val="24"/>
        </w:rPr>
      </w:pPr>
      <w:r>
        <w:rPr>
          <w:rFonts w:hint="eastAsia"/>
          <w:sz w:val="24"/>
          <w:szCs w:val="24"/>
        </w:rPr>
        <w:t>（</w:t>
      </w:r>
      <w:r>
        <w:rPr>
          <w:sz w:val="24"/>
          <w:szCs w:val="24"/>
        </w:rPr>
        <w:t>2</w:t>
      </w:r>
      <w:r>
        <w:rPr>
          <w:rFonts w:hint="eastAsia"/>
          <w:sz w:val="24"/>
          <w:szCs w:val="24"/>
        </w:rPr>
        <w:t>）保修服务</w:t>
      </w:r>
    </w:p>
    <w:p>
      <w:pPr>
        <w:spacing w:line="300" w:lineRule="auto"/>
        <w:ind w:firstLine="480" w:firstLineChars="200"/>
        <w:rPr>
          <w:sz w:val="24"/>
          <w:szCs w:val="24"/>
        </w:rPr>
      </w:pPr>
      <w:r>
        <w:rPr>
          <w:rFonts w:hint="eastAsia"/>
          <w:sz w:val="24"/>
          <w:szCs w:val="24"/>
        </w:rPr>
        <w:t>在保修期内，</w:t>
      </w:r>
      <w:r>
        <w:rPr>
          <w:rFonts w:hint="eastAsia" w:ascii="宋体" w:hAnsi="宋体" w:cs="宋体"/>
          <w:sz w:val="24"/>
          <w:szCs w:val="24"/>
        </w:rPr>
        <w:t>应在</w:t>
      </w:r>
      <w:r>
        <w:rPr>
          <w:rFonts w:ascii="宋体" w:hAnsi="宋体" w:cs="宋体"/>
          <w:sz w:val="24"/>
          <w:szCs w:val="24"/>
        </w:rPr>
        <w:t>2</w:t>
      </w:r>
      <w:r>
        <w:rPr>
          <w:rFonts w:hint="eastAsia" w:ascii="宋体" w:hAnsi="宋体" w:cs="宋体"/>
          <w:sz w:val="24"/>
          <w:szCs w:val="24"/>
        </w:rPr>
        <w:t>小时内响应，</w:t>
      </w:r>
      <w:r>
        <w:rPr>
          <w:rFonts w:ascii="宋体" w:hAnsi="宋体" w:cs="宋体"/>
          <w:sz w:val="24"/>
          <w:szCs w:val="24"/>
        </w:rPr>
        <w:t>24</w:t>
      </w:r>
      <w:r>
        <w:rPr>
          <w:rFonts w:hint="eastAsia" w:ascii="宋体" w:hAnsi="宋体" w:cs="宋体"/>
          <w:sz w:val="24"/>
          <w:szCs w:val="24"/>
        </w:rPr>
        <w:t>小时内到现场服务。</w:t>
      </w:r>
      <w:r>
        <w:rPr>
          <w:rFonts w:hint="eastAsia"/>
          <w:sz w:val="24"/>
          <w:szCs w:val="24"/>
        </w:rPr>
        <w:t>相关费用卖方承担。</w:t>
      </w:r>
    </w:p>
    <w:p>
      <w:pPr>
        <w:spacing w:line="300" w:lineRule="auto"/>
        <w:ind w:firstLine="480" w:firstLineChars="200"/>
        <w:rPr>
          <w:sz w:val="24"/>
          <w:szCs w:val="24"/>
        </w:rPr>
      </w:pPr>
      <w:r>
        <w:rPr>
          <w:rFonts w:hint="eastAsia"/>
          <w:sz w:val="24"/>
          <w:szCs w:val="24"/>
        </w:rPr>
        <w:t>在保修期外，卖方提供终身维修服务，卖方以成本价维修。</w:t>
      </w:r>
    </w:p>
    <w:p>
      <w:pPr>
        <w:spacing w:line="300" w:lineRule="auto"/>
        <w:ind w:firstLine="480" w:firstLineChars="200"/>
        <w:rPr>
          <w:sz w:val="24"/>
          <w:szCs w:val="24"/>
        </w:rPr>
      </w:pPr>
      <w:r>
        <w:rPr>
          <w:rFonts w:hint="eastAsia"/>
          <w:sz w:val="24"/>
        </w:rPr>
        <w:t>★</w:t>
      </w:r>
      <w:r>
        <w:rPr>
          <w:rFonts w:hint="eastAsia"/>
          <w:sz w:val="24"/>
          <w:szCs w:val="24"/>
        </w:rPr>
        <w:t>五、商务要求</w:t>
      </w:r>
    </w:p>
    <w:p>
      <w:pPr>
        <w:spacing w:line="360" w:lineRule="auto"/>
        <w:ind w:firstLine="480" w:firstLineChars="200"/>
        <w:rPr>
          <w:sz w:val="24"/>
          <w:lang w:val="zh-CN"/>
        </w:rPr>
      </w:pPr>
      <w:r>
        <w:rPr>
          <w:sz w:val="24"/>
          <w:lang w:val="zh-CN"/>
        </w:rPr>
        <w:t>1.</w:t>
      </w:r>
      <w:r>
        <w:rPr>
          <w:rFonts w:hint="eastAsia"/>
          <w:sz w:val="24"/>
          <w:lang w:val="zh-CN"/>
        </w:rPr>
        <w:t>供货时间</w:t>
      </w:r>
      <w:r>
        <w:rPr>
          <w:sz w:val="24"/>
          <w:lang w:val="zh-CN"/>
        </w:rPr>
        <w:t>:</w:t>
      </w:r>
      <w:r>
        <w:rPr>
          <w:rFonts w:hint="eastAsia"/>
          <w:sz w:val="24"/>
          <w:lang w:val="zh-CN"/>
        </w:rPr>
        <w:t>合同签订后</w:t>
      </w:r>
      <w:r>
        <w:rPr>
          <w:sz w:val="24"/>
          <w:lang w:val="zh-CN"/>
        </w:rPr>
        <w:t xml:space="preserve"> 90</w:t>
      </w:r>
      <w:r>
        <w:rPr>
          <w:rFonts w:hint="eastAsia"/>
          <w:sz w:val="24"/>
          <w:lang w:val="zh-CN"/>
        </w:rPr>
        <w:t>日内供货安装调试到位。</w:t>
      </w:r>
    </w:p>
    <w:p>
      <w:pPr>
        <w:spacing w:line="360" w:lineRule="auto"/>
        <w:ind w:firstLine="480" w:firstLineChars="200"/>
        <w:rPr>
          <w:sz w:val="24"/>
          <w:lang w:val="zh-CN"/>
        </w:rPr>
      </w:pPr>
      <w:r>
        <w:rPr>
          <w:sz w:val="24"/>
          <w:lang w:val="zh-CN"/>
        </w:rPr>
        <w:t>2.</w:t>
      </w:r>
      <w:r>
        <w:rPr>
          <w:rFonts w:hint="eastAsia"/>
          <w:sz w:val="24"/>
          <w:lang w:val="zh-CN"/>
        </w:rPr>
        <w:t>供货地点</w:t>
      </w:r>
      <w:r>
        <w:rPr>
          <w:sz w:val="24"/>
          <w:lang w:val="zh-CN"/>
        </w:rPr>
        <w:t>:</w:t>
      </w:r>
      <w:r>
        <w:rPr>
          <w:rFonts w:hint="eastAsia"/>
          <w:sz w:val="24"/>
          <w:lang w:val="zh-CN"/>
        </w:rPr>
        <w:t>江苏省淮安市淮阴工学院</w:t>
      </w:r>
    </w:p>
    <w:p>
      <w:pPr>
        <w:spacing w:line="360" w:lineRule="auto"/>
        <w:ind w:firstLine="480" w:firstLineChars="200"/>
        <w:jc w:val="center"/>
        <w:rPr>
          <w:rFonts w:ascii="方正小标宋简体" w:eastAsia="方正小标宋简体"/>
          <w:spacing w:val="4"/>
          <w:sz w:val="36"/>
          <w:szCs w:val="36"/>
        </w:rPr>
      </w:pPr>
      <w:r>
        <w:rPr>
          <w:sz w:val="24"/>
          <w:lang w:val="zh-CN"/>
        </w:rPr>
        <w:t>3.</w:t>
      </w:r>
      <w:r>
        <w:rPr>
          <w:rFonts w:hint="eastAsia"/>
          <w:sz w:val="24"/>
          <w:lang w:val="zh-CN"/>
        </w:rPr>
        <w:t>付款方式</w:t>
      </w:r>
      <w:r>
        <w:rPr>
          <w:sz w:val="24"/>
          <w:lang w:val="zh-CN"/>
        </w:rPr>
        <w:t xml:space="preserve">: </w:t>
      </w:r>
      <w:r>
        <w:rPr>
          <w:rFonts w:hint="eastAsia"/>
          <w:sz w:val="24"/>
          <w:lang w:val="zh-CN"/>
        </w:rPr>
        <w:t>合同期内货到我校安装、调试完毕，验收合格后，付合同款的</w:t>
      </w:r>
      <w:r>
        <w:rPr>
          <w:sz w:val="24"/>
          <w:lang w:val="zh-CN"/>
        </w:rPr>
        <w:t>95%</w:t>
      </w:r>
      <w:r>
        <w:rPr>
          <w:rFonts w:hint="eastAsia"/>
          <w:sz w:val="24"/>
          <w:lang w:val="zh-CN"/>
        </w:rPr>
        <w:t>；余下</w:t>
      </w:r>
      <w:r>
        <w:rPr>
          <w:sz w:val="24"/>
          <w:lang w:val="zh-CN"/>
        </w:rPr>
        <w:t>5%</w:t>
      </w:r>
      <w:r>
        <w:rPr>
          <w:rFonts w:hint="eastAsia"/>
          <w:sz w:val="24"/>
          <w:lang w:val="zh-CN"/>
        </w:rPr>
        <w:t>合同款作为质量保证金，待一年后使用无质量及售后服务等问题后结清余款（不计息）；如有质量问题，不能及时更换或不能及时维保到位，尾款不予支付</w:t>
      </w:r>
      <w:r>
        <w:rPr>
          <w:rFonts w:hint="eastAsia"/>
          <w:sz w:val="24"/>
        </w:rPr>
        <w:t>并按合同追究赔偿等责任</w:t>
      </w:r>
      <w:r>
        <w:rPr>
          <w:rFonts w:hint="eastAsia"/>
          <w:sz w:val="24"/>
          <w:lang w:val="zh-CN"/>
        </w:rPr>
        <w:t>。如验收不合格以及发现伪劣产品等，采购人将视其情况，采取退货、拒付货款、索赔等措施，直至向质量技术监督主管部门报告，依法处理。</w:t>
      </w:r>
      <w:r>
        <w:rPr>
          <w:sz w:val="24"/>
          <w:szCs w:val="24"/>
        </w:rPr>
        <w:br w:type="page"/>
      </w:r>
      <w:r>
        <w:rPr>
          <w:rFonts w:hint="eastAsia" w:ascii="方正小标宋简体" w:eastAsia="方正小标宋简体"/>
          <w:spacing w:val="4"/>
          <w:sz w:val="36"/>
          <w:szCs w:val="36"/>
        </w:rPr>
        <w:t>第三章</w:t>
      </w:r>
      <w:r>
        <w:rPr>
          <w:rFonts w:ascii="方正小标宋简体" w:eastAsia="方正小标宋简体"/>
          <w:spacing w:val="4"/>
          <w:sz w:val="36"/>
          <w:szCs w:val="36"/>
        </w:rPr>
        <w:t xml:space="preserve"> </w:t>
      </w:r>
      <w:r>
        <w:rPr>
          <w:rFonts w:hint="eastAsia" w:ascii="方正小标宋简体" w:eastAsia="方正小标宋简体"/>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1"/>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szCs w:val="21"/>
              </w:rPr>
              <w:t>品牌</w:t>
            </w:r>
          </w:p>
        </w:tc>
        <w:tc>
          <w:tcPr>
            <w:tcW w:w="2470" w:type="dxa"/>
            <w:vAlign w:val="center"/>
          </w:tcPr>
          <w:p>
            <w:pPr>
              <w:jc w:val="center"/>
              <w:rPr>
                <w:rFonts w:ascii="宋体" w:cs="宋体"/>
                <w:szCs w:val="21"/>
              </w:rPr>
            </w:pPr>
            <w:r>
              <w:rPr>
                <w:rFonts w:hint="eastAsia" w:ascii="宋体" w:hAnsi="宋体" w:cs="宋体"/>
                <w:szCs w:val="21"/>
              </w:rPr>
              <w:t>规格、型号</w:t>
            </w:r>
          </w:p>
        </w:tc>
        <w:tc>
          <w:tcPr>
            <w:tcW w:w="738" w:type="dxa"/>
            <w:vAlign w:val="center"/>
          </w:tcPr>
          <w:p>
            <w:pPr>
              <w:jc w:val="center"/>
              <w:rPr>
                <w:rFonts w:ascii="宋体" w:cs="宋体"/>
                <w:szCs w:val="21"/>
              </w:rPr>
            </w:pPr>
            <w:r>
              <w:rPr>
                <w:rFonts w:hint="eastAsia" w:ascii="宋体" w:hAnsi="宋体" w:cs="宋体"/>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90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年，保修期内免费上门服务。乙方的响应时间是在接到甲方电话后</w:t>
      </w:r>
      <w:r>
        <w:rPr>
          <w:rFonts w:ascii="宋体" w:hAnsi="宋体" w:cs="宋体"/>
          <w:sz w:val="24"/>
          <w:szCs w:val="24"/>
        </w:rPr>
        <w:t>1</w:t>
      </w:r>
      <w:r>
        <w:rPr>
          <w:rFonts w:hint="eastAsia" w:ascii="宋体" w:hAnsi="宋体" w:cs="宋体"/>
          <w:sz w:val="24"/>
          <w:szCs w:val="24"/>
        </w:rPr>
        <w:t>个小时内响应，在</w:t>
      </w:r>
      <w:r>
        <w:rPr>
          <w:rFonts w:ascii="宋体" w:hAnsi="宋体" w:cs="宋体"/>
          <w:sz w:val="24"/>
          <w:szCs w:val="24"/>
        </w:rPr>
        <w:t>24</w:t>
      </w:r>
      <w:r>
        <w:rPr>
          <w:rFonts w:hint="eastAsia" w:ascii="宋体" w:hAnsi="宋体" w:cs="宋体"/>
          <w:sz w:val="24"/>
          <w:szCs w:val="24"/>
        </w:rPr>
        <w:t>小时内解决问题。无法当场检修的</w:t>
      </w:r>
      <w:r>
        <w:rPr>
          <w:rFonts w:ascii="宋体" w:hAnsi="宋体" w:cs="宋体"/>
          <w:sz w:val="24"/>
          <w:szCs w:val="24"/>
        </w:rPr>
        <w:t xml:space="preserve"> </w:t>
      </w:r>
      <w:r>
        <w:rPr>
          <w:rFonts w:hint="eastAsia" w:ascii="宋体" w:hAnsi="宋体" w:cs="宋体"/>
          <w:sz w:val="24"/>
          <w:szCs w:val="24"/>
        </w:rPr>
        <w:t>，乙方提供相同规格的设备代用。如无法当场检修且乙方不能提供相同规格的设备代用，乙方须向甲方支付（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sz w:val="24"/>
          <w:szCs w:val="24"/>
        </w:rPr>
        <w:t>元整（￥</w:t>
      </w:r>
      <w:r>
        <w:rPr>
          <w:rFonts w:ascii="宋体" w:hAnsi="宋体"/>
          <w:bCs/>
          <w:sz w:val="24"/>
          <w:szCs w:val="24"/>
        </w:rPr>
        <w:t xml:space="preserve">    </w:t>
      </w:r>
      <w:r>
        <w:rPr>
          <w:rFonts w:hint="eastAsia" w:ascii="宋体" w:hAnsi="宋体"/>
          <w:bCs/>
          <w:sz w:val="24"/>
          <w:szCs w:val="24"/>
        </w:rPr>
        <w:t>）；合同总金额的</w:t>
      </w:r>
      <w:r>
        <w:rPr>
          <w:rFonts w:ascii="宋体" w:hAnsi="宋体"/>
          <w:bCs/>
          <w:sz w:val="24"/>
          <w:szCs w:val="24"/>
        </w:rPr>
        <w:t>5%</w:t>
      </w:r>
      <w:r>
        <w:rPr>
          <w:rFonts w:hint="eastAsia" w:ascii="宋体" w:hAnsi="宋体"/>
          <w:bCs/>
          <w:sz w:val="24"/>
          <w:szCs w:val="24"/>
        </w:rPr>
        <w:t>，人民币：</w:t>
      </w:r>
      <w:r>
        <w:rPr>
          <w:rFonts w:ascii="宋体" w:hAnsi="宋体"/>
          <w:bCs/>
          <w:sz w:val="24"/>
          <w:szCs w:val="24"/>
        </w:rPr>
        <w:t xml:space="preserve">        </w:t>
      </w:r>
      <w:r>
        <w:rPr>
          <w:rFonts w:hint="eastAsia" w:ascii="宋体" w:hAnsi="宋体"/>
          <w:bCs/>
          <w:sz w:val="24"/>
          <w:szCs w:val="24"/>
        </w:rPr>
        <w:t>元整（￥</w:t>
      </w:r>
      <w:r>
        <w:rPr>
          <w:rFonts w:ascii="宋体" w:hAnsi="宋体"/>
          <w:bCs/>
          <w:sz w:val="24"/>
          <w:szCs w:val="24"/>
        </w:rPr>
        <w:t xml:space="preserve">    </w:t>
      </w:r>
      <w:r>
        <w:rPr>
          <w:rFonts w:hint="eastAsia" w:ascii="宋体" w:hAnsi="宋体"/>
          <w:bCs/>
          <w:sz w:val="24"/>
          <w:szCs w:val="24"/>
        </w:rPr>
        <w:t>）作为质保金，履行服务承诺，</w:t>
      </w:r>
      <w:r>
        <w:rPr>
          <w:rFonts w:hint="eastAsia" w:ascii="宋体" w:hAnsi="宋体" w:cs="宋体"/>
          <w:kern w:val="0"/>
          <w:sz w:val="24"/>
          <w:szCs w:val="24"/>
        </w:rPr>
        <w:t>无质量问题，设备正常使用，1年后一次付清余款。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sz w:val="36"/>
          <w:szCs w:val="36"/>
        </w:rPr>
      </w:pPr>
      <w:r>
        <w:rPr>
          <w:rFonts w:ascii="方正小标宋简体" w:eastAsia="方正小标宋简体"/>
          <w:sz w:val="36"/>
          <w:szCs w:val="36"/>
        </w:rPr>
        <w:br w:type="page"/>
      </w:r>
      <w:r>
        <w:rPr>
          <w:rFonts w:hint="eastAsia" w:ascii="方正小标宋简体" w:eastAsia="方正小标宋简体"/>
          <w:sz w:val="36"/>
          <w:szCs w:val="36"/>
        </w:rPr>
        <w:t>第四章</w:t>
      </w:r>
      <w:r>
        <w:rPr>
          <w:rFonts w:ascii="方正小标宋简体" w:eastAsia="方正小标宋简体"/>
          <w:sz w:val="36"/>
          <w:szCs w:val="36"/>
        </w:rPr>
        <w:t xml:space="preserve"> </w:t>
      </w:r>
      <w:r>
        <w:rPr>
          <w:rFonts w:hint="eastAsia" w:ascii="方正小标宋简体" w:eastAsia="方正小标宋简体"/>
          <w:sz w:val="36"/>
          <w:szCs w:val="36"/>
        </w:rPr>
        <w:t>投标文件样式</w:t>
      </w:r>
    </w:p>
    <w:p/>
    <w:p>
      <w:pPr>
        <w:jc w:val="center"/>
        <w:rPr>
          <w:rFonts w:ascii="方正小标宋简体" w:eastAsia="方正小标宋简体"/>
          <w:sz w:val="32"/>
          <w:szCs w:val="32"/>
        </w:rPr>
      </w:pPr>
      <w:r>
        <w:rPr>
          <w:rFonts w:hint="eastAsia" w:ascii="方正小标宋简体" w:eastAsia="方正小标宋简体"/>
          <w:sz w:val="32"/>
          <w:szCs w:val="32"/>
        </w:rPr>
        <w:t>一</w:t>
      </w:r>
      <w:r>
        <w:rPr>
          <w:rFonts w:ascii="方正小标宋简体" w:eastAsia="方正小标宋简体"/>
          <w:sz w:val="32"/>
          <w:szCs w:val="32"/>
        </w:rPr>
        <w:t xml:space="preserve">  </w:t>
      </w:r>
      <w:r>
        <w:rPr>
          <w:rFonts w:hint="eastAsia" w:ascii="方正小标宋简体" w:eastAsia="方正小标宋简体"/>
          <w:sz w:val="32"/>
          <w:szCs w:val="32"/>
        </w:rPr>
        <w:t>投标文件封面和材料袋格式</w:t>
      </w:r>
    </w:p>
    <w:p/>
    <w:p/>
    <w:p/>
    <w:p>
      <w:pPr>
        <w:spacing w:line="800" w:lineRule="exact"/>
        <w:rPr>
          <w:b/>
          <w:sz w:val="28"/>
          <w:szCs w:val="28"/>
          <w:u w:val="single"/>
        </w:rPr>
      </w:pPr>
      <w:r>
        <w:rPr>
          <w:rFonts w:hint="eastAsia"/>
          <w:b/>
          <w:sz w:val="28"/>
          <w:szCs w:val="28"/>
        </w:rPr>
        <w:t>项目名称</w:t>
      </w:r>
      <w:r>
        <w:rPr>
          <w:b/>
          <w:sz w:val="28"/>
          <w:szCs w:val="28"/>
          <w:u w:val="single"/>
        </w:rPr>
        <w:t xml:space="preserve">                                        </w:t>
      </w:r>
    </w:p>
    <w:p>
      <w:pPr>
        <w:spacing w:line="800" w:lineRule="exact"/>
        <w:rPr>
          <w:b/>
          <w:sz w:val="28"/>
          <w:szCs w:val="28"/>
          <w:u w:val="single"/>
        </w:rPr>
      </w:pPr>
      <w:r>
        <w:rPr>
          <w:rFonts w:hint="eastAsia"/>
          <w:b/>
          <w:sz w:val="28"/>
          <w:szCs w:val="28"/>
        </w:rPr>
        <w:t>项目编号</w:t>
      </w:r>
      <w:r>
        <w:rPr>
          <w:b/>
          <w:sz w:val="28"/>
          <w:szCs w:val="28"/>
          <w:u w:val="single"/>
        </w:rPr>
        <w:t xml:space="preserve">                                        </w:t>
      </w:r>
    </w:p>
    <w:p>
      <w:pPr>
        <w:spacing w:line="800" w:lineRule="exact"/>
        <w:rPr>
          <w:b/>
          <w:sz w:val="28"/>
          <w:szCs w:val="28"/>
          <w:u w:val="single"/>
        </w:rPr>
      </w:pPr>
      <w:r>
        <w:rPr>
          <w:rFonts w:hint="eastAsia"/>
          <w:b/>
          <w:sz w:val="28"/>
          <w:szCs w:val="28"/>
        </w:rPr>
        <w:t>投标内容</w:t>
      </w:r>
      <w:r>
        <w:rPr>
          <w:b/>
          <w:sz w:val="28"/>
          <w:szCs w:val="28"/>
          <w:u w:val="single"/>
        </w:rPr>
        <w:t xml:space="preserve">                                        </w:t>
      </w:r>
    </w:p>
    <w:p>
      <w:pPr>
        <w:spacing w:line="800" w:lineRule="exact"/>
        <w:rPr>
          <w:b/>
          <w:sz w:val="28"/>
          <w:szCs w:val="28"/>
          <w:u w:val="single"/>
        </w:rPr>
      </w:pPr>
      <w:r>
        <w:rPr>
          <w:rFonts w:hint="eastAsia"/>
          <w:b/>
          <w:sz w:val="28"/>
          <w:szCs w:val="28"/>
        </w:rPr>
        <w:t>投标商名称</w:t>
      </w:r>
      <w:r>
        <w:rPr>
          <w:b/>
          <w:sz w:val="28"/>
          <w:szCs w:val="28"/>
          <w:u w:val="single"/>
        </w:rPr>
        <w:t xml:space="preserve">                                      </w:t>
      </w:r>
    </w:p>
    <w:p>
      <w:pPr>
        <w:spacing w:line="800" w:lineRule="exact"/>
        <w:rPr>
          <w:b/>
          <w:sz w:val="28"/>
          <w:szCs w:val="28"/>
          <w:u w:val="single"/>
        </w:rPr>
      </w:pPr>
      <w:r>
        <w:rPr>
          <w:rFonts w:hint="eastAsia"/>
          <w:b/>
          <w:sz w:val="28"/>
          <w:szCs w:val="28"/>
        </w:rPr>
        <w:t>授权委托人姓名</w:t>
      </w:r>
      <w:r>
        <w:rPr>
          <w:b/>
          <w:sz w:val="28"/>
          <w:szCs w:val="28"/>
          <w:u w:val="single"/>
        </w:rPr>
        <w:t xml:space="preserve">                                  </w:t>
      </w:r>
    </w:p>
    <w:p>
      <w:pPr>
        <w:spacing w:line="800" w:lineRule="exact"/>
        <w:rPr>
          <w:b/>
          <w:sz w:val="28"/>
          <w:szCs w:val="28"/>
          <w:u w:val="single"/>
        </w:rPr>
      </w:pPr>
      <w:r>
        <w:rPr>
          <w:rFonts w:hint="eastAsia"/>
          <w:b/>
          <w:sz w:val="28"/>
          <w:szCs w:val="28"/>
        </w:rPr>
        <w:t>授权委托人联系电话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pPr>
        <w:spacing w:line="800" w:lineRule="exact"/>
        <w:rPr>
          <w:b/>
          <w:sz w:val="28"/>
          <w:szCs w:val="28"/>
          <w:u w:val="single"/>
        </w:rPr>
      </w:pPr>
      <w:r>
        <w:rPr>
          <w:rFonts w:hint="eastAsia"/>
          <w:b/>
          <w:sz w:val="28"/>
          <w:szCs w:val="28"/>
        </w:rPr>
        <w:t>投标商传真</w:t>
      </w:r>
      <w:r>
        <w:rPr>
          <w:b/>
          <w:sz w:val="28"/>
          <w:szCs w:val="28"/>
          <w:u w:val="single"/>
        </w:rPr>
        <w:t xml:space="preserve">                                     </w:t>
      </w:r>
    </w:p>
    <w:p>
      <w:pPr>
        <w:spacing w:line="800" w:lineRule="exact"/>
        <w:rPr>
          <w:b/>
          <w:sz w:val="28"/>
          <w:szCs w:val="28"/>
          <w:u w:val="single"/>
        </w:rPr>
      </w:pPr>
      <w:r>
        <w:rPr>
          <w:rFonts w:hint="eastAsia"/>
          <w:b/>
          <w:sz w:val="28"/>
          <w:szCs w:val="28"/>
        </w:rPr>
        <w:t>投标商地址</w:t>
      </w:r>
      <w:r>
        <w:rPr>
          <w:b/>
          <w:sz w:val="28"/>
          <w:szCs w:val="28"/>
          <w:u w:val="single"/>
        </w:rPr>
        <w:t xml:space="preserve">                                     </w:t>
      </w:r>
    </w:p>
    <w:p>
      <w:pPr>
        <w:spacing w:line="800" w:lineRule="exact"/>
        <w:rPr>
          <w:b/>
          <w:sz w:val="28"/>
          <w:szCs w:val="28"/>
          <w:u w:val="single"/>
        </w:rPr>
      </w:pPr>
      <w:r>
        <w:rPr>
          <w:rFonts w:hint="eastAsia"/>
          <w:b/>
          <w:sz w:val="28"/>
          <w:szCs w:val="28"/>
        </w:rPr>
        <w:t>投标商电子邮箱</w:t>
      </w:r>
      <w:r>
        <w:rPr>
          <w:b/>
          <w:sz w:val="28"/>
          <w:szCs w:val="28"/>
          <w:u w:val="single"/>
        </w:rPr>
        <w:t xml:space="preserve">                                 </w:t>
      </w:r>
    </w:p>
    <w:p>
      <w:pPr>
        <w:spacing w:line="800" w:lineRule="exact"/>
        <w:rPr>
          <w:b/>
          <w:sz w:val="28"/>
          <w:szCs w:val="28"/>
          <w:u w:val="single"/>
        </w:rPr>
      </w:pPr>
      <w:r>
        <w:rPr>
          <w:rFonts w:hint="eastAsia"/>
          <w:b/>
          <w:sz w:val="28"/>
          <w:szCs w:val="28"/>
        </w:rPr>
        <w:t>投标商邮编</w:t>
      </w:r>
      <w:r>
        <w:rPr>
          <w:b/>
          <w:sz w:val="28"/>
          <w:szCs w:val="28"/>
          <w:u w:val="single"/>
        </w:rPr>
        <w:t xml:space="preserve">                                     </w:t>
      </w:r>
    </w:p>
    <w:p>
      <w:pPr>
        <w:spacing w:line="800" w:lineRule="exact"/>
        <w:rPr>
          <w:b/>
          <w:sz w:val="28"/>
          <w:szCs w:val="28"/>
          <w:u w:val="single"/>
        </w:rPr>
      </w:pPr>
      <w:r>
        <w:rPr>
          <w:rFonts w:hint="eastAsia"/>
          <w:b/>
          <w:sz w:val="28"/>
          <w:szCs w:val="28"/>
        </w:rPr>
        <w:t>投标时间</w:t>
      </w:r>
      <w:r>
        <w:rPr>
          <w:b/>
          <w:sz w:val="28"/>
          <w:szCs w:val="28"/>
          <w:u w:val="single"/>
        </w:rPr>
        <w:t xml:space="preserve">                                       </w:t>
      </w:r>
    </w:p>
    <w:p/>
    <w:p/>
    <w:p>
      <w:pPr>
        <w:jc w:val="center"/>
        <w:rPr>
          <w:rFonts w:ascii="方正小标宋简体" w:eastAsia="方正小标宋简体"/>
          <w:sz w:val="32"/>
          <w:szCs w:val="32"/>
        </w:rPr>
      </w:pPr>
      <w:r>
        <w:rPr>
          <w:rFonts w:ascii="方正小标宋简体" w:eastAsia="方正小标宋简体"/>
          <w:bCs/>
          <w:sz w:val="32"/>
          <w:szCs w:val="32"/>
        </w:rPr>
        <w:br w:type="page"/>
      </w:r>
      <w:r>
        <w:rPr>
          <w:rFonts w:hint="eastAsia" w:ascii="方正小标宋简体" w:eastAsia="方正小标宋简体"/>
          <w:bCs/>
          <w:sz w:val="32"/>
          <w:szCs w:val="32"/>
        </w:rPr>
        <w:t>二</w:t>
      </w:r>
      <w:r>
        <w:rPr>
          <w:rFonts w:ascii="方正小标宋简体" w:eastAsia="方正小标宋简体"/>
          <w:bCs/>
          <w:sz w:val="32"/>
          <w:szCs w:val="32"/>
        </w:rPr>
        <w:t xml:space="preserve">  </w:t>
      </w:r>
      <w:r>
        <w:rPr>
          <w:rFonts w:hint="eastAsia" w:ascii="方正小标宋简体" w:eastAsia="方正小标宋简体"/>
          <w:bCs/>
          <w:sz w:val="32"/>
          <w:szCs w:val="32"/>
        </w:rPr>
        <w:t>投</w:t>
      </w:r>
      <w:r>
        <w:rPr>
          <w:rFonts w:ascii="方正小标宋简体" w:eastAsia="方正小标宋简体"/>
          <w:bCs/>
          <w:sz w:val="32"/>
          <w:szCs w:val="32"/>
        </w:rPr>
        <w:t xml:space="preserve"> </w:t>
      </w:r>
      <w:r>
        <w:rPr>
          <w:rFonts w:hint="eastAsia" w:ascii="方正小标宋简体" w:eastAsia="方正小标宋简体"/>
          <w:bCs/>
          <w:sz w:val="32"/>
          <w:szCs w:val="32"/>
        </w:rPr>
        <w:t>标</w:t>
      </w:r>
      <w:r>
        <w:rPr>
          <w:rFonts w:ascii="方正小标宋简体" w:eastAsia="方正小标宋简体"/>
          <w:bCs/>
          <w:sz w:val="32"/>
          <w:szCs w:val="32"/>
        </w:rPr>
        <w:t xml:space="preserve"> </w:t>
      </w:r>
      <w:r>
        <w:rPr>
          <w:rFonts w:hint="eastAsia" w:ascii="方正小标宋简体" w:eastAsia="方正小标宋简体"/>
          <w:bCs/>
          <w:sz w:val="32"/>
          <w:szCs w:val="32"/>
        </w:rPr>
        <w:t>函</w:t>
      </w:r>
    </w:p>
    <w:p>
      <w:pPr>
        <w:spacing w:line="460" w:lineRule="exact"/>
        <w:rPr>
          <w:sz w:val="24"/>
        </w:rPr>
      </w:pPr>
      <w:r>
        <w:rPr>
          <w:rFonts w:hint="eastAsia"/>
          <w:sz w:val="24"/>
        </w:rPr>
        <w:t>淮阴工学院招投标办公室：</w:t>
      </w:r>
    </w:p>
    <w:p>
      <w:pPr>
        <w:spacing w:line="460" w:lineRule="exact"/>
        <w:ind w:left="1" w:firstLine="564" w:firstLineChars="235"/>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pPr>
        <w:spacing w:line="460" w:lineRule="exact"/>
        <w:ind w:firstLine="480" w:firstLineChars="200"/>
        <w:rPr>
          <w:sz w:val="24"/>
        </w:rPr>
      </w:pPr>
      <w:r>
        <w:rPr>
          <w:sz w:val="24"/>
        </w:rPr>
        <w:t>1</w:t>
      </w:r>
      <w:r>
        <w:rPr>
          <w:rFonts w:hint="eastAsia"/>
          <w:sz w:val="24"/>
        </w:rPr>
        <w:t>．我方与本项目及该项目相关人员之间均不存在可能影响招标公正性的任何利害关系。</w:t>
      </w:r>
    </w:p>
    <w:p>
      <w:pPr>
        <w:spacing w:line="460" w:lineRule="exact"/>
        <w:ind w:firstLine="480" w:firstLineChars="20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pPr>
        <w:spacing w:line="460" w:lineRule="exact"/>
        <w:ind w:firstLine="480" w:firstLineChars="20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pPr>
        <w:spacing w:line="460" w:lineRule="exact"/>
        <w:ind w:firstLine="480" w:firstLineChars="20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取消投标资格、取消中标资格、没收投标保证金、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pPr>
        <w:spacing w:line="460" w:lineRule="exact"/>
        <w:ind w:firstLine="480" w:firstLineChars="20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pPr>
        <w:spacing w:line="460" w:lineRule="exact"/>
        <w:ind w:firstLine="480" w:firstLineChars="200"/>
        <w:rPr>
          <w:sz w:val="24"/>
        </w:rPr>
      </w:pPr>
      <w:r>
        <w:rPr>
          <w:sz w:val="24"/>
        </w:rPr>
        <w:t>6</w:t>
      </w:r>
      <w:r>
        <w:rPr>
          <w:rFonts w:hint="eastAsia"/>
          <w:sz w:val="24"/>
        </w:rPr>
        <w:t>．我方如中标，将保证遵守招标文件对供应商的所有要求和规定，履行自己在投标文件中承诺的全部责任和义务。</w:t>
      </w:r>
    </w:p>
    <w:p>
      <w:pPr>
        <w:spacing w:line="460" w:lineRule="exact"/>
        <w:ind w:firstLine="480" w:firstLineChars="20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pPr>
        <w:spacing w:line="460" w:lineRule="exact"/>
        <w:ind w:firstLine="480" w:firstLineChars="200"/>
        <w:rPr>
          <w:sz w:val="24"/>
        </w:rPr>
      </w:pPr>
      <w:r>
        <w:rPr>
          <w:sz w:val="24"/>
        </w:rPr>
        <w:t>8</w:t>
      </w:r>
      <w:r>
        <w:rPr>
          <w:rFonts w:hint="eastAsia"/>
          <w:sz w:val="24"/>
        </w:rPr>
        <w:t>．与本次招投标有关的事宜请按以下信息联系：</w:t>
      </w:r>
    </w:p>
    <w:p>
      <w:pPr>
        <w:spacing w:line="460" w:lineRule="exact"/>
        <w:ind w:firstLine="480" w:firstLineChars="200"/>
        <w:rPr>
          <w:sz w:val="24"/>
        </w:rPr>
      </w:pPr>
      <w:r>
        <w:rPr>
          <w:rFonts w:hint="eastAsia"/>
          <w:sz w:val="24"/>
        </w:rPr>
        <w:t>供应商名称：</w:t>
      </w:r>
      <w:r>
        <w:rPr>
          <w:sz w:val="24"/>
          <w:u w:val="single"/>
        </w:rPr>
        <w:t xml:space="preserve">                            </w:t>
      </w:r>
      <w:r>
        <w:rPr>
          <w:rFonts w:hint="eastAsia"/>
          <w:sz w:val="24"/>
        </w:rPr>
        <w:t>（公章）</w:t>
      </w:r>
      <w:r>
        <w:rPr>
          <w:sz w:val="24"/>
        </w:rPr>
        <w:t xml:space="preserve">  </w:t>
      </w:r>
    </w:p>
    <w:p>
      <w:pPr>
        <w:spacing w:line="460" w:lineRule="exact"/>
        <w:ind w:firstLine="480" w:firstLineChars="200"/>
        <w:rPr>
          <w:sz w:val="24"/>
        </w:rPr>
      </w:pPr>
      <w:r>
        <w:rPr>
          <w:rFonts w:hint="eastAsia"/>
          <w:sz w:val="24"/>
        </w:rPr>
        <w:t>地址：</w:t>
      </w:r>
      <w:r>
        <w:rPr>
          <w:sz w:val="24"/>
          <w:u w:val="single"/>
        </w:rPr>
        <w:t xml:space="preserve">                                  </w:t>
      </w:r>
      <w:r>
        <w:rPr>
          <w:sz w:val="24"/>
        </w:rPr>
        <w:t xml:space="preserve"> </w:t>
      </w:r>
      <w:r>
        <w:rPr>
          <w:rFonts w:hint="eastAsia"/>
          <w:sz w:val="24"/>
        </w:rPr>
        <w:t>邮政编码：</w:t>
      </w:r>
      <w:r>
        <w:rPr>
          <w:sz w:val="24"/>
          <w:u w:val="single"/>
        </w:rPr>
        <w:t xml:space="preserve">                      </w:t>
      </w:r>
    </w:p>
    <w:p>
      <w:pPr>
        <w:spacing w:line="460" w:lineRule="exact"/>
        <w:ind w:firstLine="480" w:firstLineChars="200"/>
        <w:rPr>
          <w:sz w:val="24"/>
          <w:u w:val="single"/>
        </w:rPr>
      </w:pPr>
      <w:r>
        <w:rPr>
          <w:rFonts w:hint="eastAsia"/>
          <w:sz w:val="24"/>
        </w:rPr>
        <w:t>电话：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pPr>
        <w:spacing w:line="460" w:lineRule="exact"/>
        <w:ind w:left="478" w:leftChars="228"/>
        <w:rPr>
          <w:sz w:val="24"/>
          <w:u w:val="single"/>
        </w:rPr>
      </w:pPr>
      <w:r>
        <w:rPr>
          <w:rFonts w:hint="eastAsia"/>
          <w:sz w:val="24"/>
        </w:rPr>
        <w:t>授权委托人（签名）：</w:t>
      </w:r>
      <w:r>
        <w:rPr>
          <w:sz w:val="24"/>
          <w:u w:val="single"/>
        </w:rPr>
        <w:t xml:space="preserve">                     </w:t>
      </w:r>
      <w:r>
        <w:rPr>
          <w:rFonts w:hint="eastAsia"/>
          <w:sz w:val="24"/>
        </w:rPr>
        <w:t>电话（手机）</w:t>
      </w:r>
      <w:r>
        <w:rPr>
          <w:sz w:val="24"/>
          <w:u w:val="single"/>
        </w:rPr>
        <w:t xml:space="preserve">              </w:t>
      </w:r>
    </w:p>
    <w:p>
      <w:pPr>
        <w:spacing w:line="460" w:lineRule="exact"/>
        <w:ind w:left="478" w:leftChars="228"/>
        <w:rPr>
          <w:sz w:val="24"/>
        </w:rPr>
      </w:pPr>
      <w:r>
        <w:rPr>
          <w:rFonts w:hint="eastAsia"/>
          <w:sz w:val="24"/>
        </w:rPr>
        <w:t>联系电子邮箱：</w:t>
      </w:r>
      <w:r>
        <w:rPr>
          <w:sz w:val="24"/>
        </w:rPr>
        <w:t xml:space="preserve"> </w:t>
      </w:r>
      <w:r>
        <w:rPr>
          <w:sz w:val="24"/>
          <w:u w:val="single"/>
        </w:rPr>
        <w:t xml:space="preserve">                                 </w:t>
      </w:r>
    </w:p>
    <w:p>
      <w:pPr>
        <w:spacing w:line="460" w:lineRule="exact"/>
        <w:ind w:firstLine="480" w:firstLineChars="200"/>
        <w:rPr>
          <w:sz w:val="24"/>
          <w:u w:val="single"/>
        </w:rPr>
      </w:pPr>
      <w:r>
        <w:rPr>
          <w:rFonts w:hint="eastAsia"/>
          <w:sz w:val="24"/>
        </w:rPr>
        <w:t>投标日期：</w:t>
      </w:r>
      <w:r>
        <w:rPr>
          <w:sz w:val="24"/>
          <w:u w:val="single"/>
        </w:rPr>
        <w:t xml:space="preserve">                                     </w:t>
      </w:r>
      <w:bookmarkStart w:id="0" w:name="OLE_LINK2"/>
      <w:bookmarkStart w:id="1" w:name="OLE_LINK1"/>
      <w:r>
        <w:rPr>
          <w:sz w:val="24"/>
          <w:u w:val="single"/>
        </w:rPr>
        <w:t xml:space="preserve"> </w:t>
      </w:r>
    </w:p>
    <w:p>
      <w:pPr>
        <w:widowControl/>
        <w:jc w:val="left"/>
        <w:rPr>
          <w:bCs/>
          <w:sz w:val="24"/>
          <w:szCs w:val="24"/>
        </w:rPr>
      </w:pPr>
    </w:p>
    <w:bookmarkEnd w:id="0"/>
    <w:bookmarkEnd w:id="1"/>
    <w:p>
      <w:pPr>
        <w:snapToGrid w:val="0"/>
        <w:spacing w:line="360" w:lineRule="auto"/>
        <w:ind w:right="-350" w:rightChars="-167"/>
        <w:jc w:val="center"/>
        <w:rPr>
          <w:rFonts w:ascii="方正小标宋简体" w:eastAsia="方正小标宋简体"/>
          <w:sz w:val="32"/>
          <w:szCs w:val="32"/>
        </w:rPr>
      </w:pPr>
      <w:r>
        <w:rPr>
          <w:rFonts w:ascii="方正小标宋简体" w:eastAsia="方正小标宋简体"/>
          <w:bCs/>
          <w:sz w:val="32"/>
          <w:szCs w:val="32"/>
        </w:rPr>
        <w:br w:type="page"/>
      </w:r>
      <w:r>
        <w:rPr>
          <w:rFonts w:hint="eastAsia" w:ascii="方正小标宋简体" w:eastAsia="方正小标宋简体"/>
          <w:bCs/>
          <w:sz w:val="32"/>
          <w:szCs w:val="32"/>
        </w:rPr>
        <w:t>三</w:t>
      </w:r>
      <w:r>
        <w:rPr>
          <w:rFonts w:ascii="方正小标宋简体" w:eastAsia="方正小标宋简体"/>
          <w:bCs/>
          <w:sz w:val="32"/>
          <w:szCs w:val="32"/>
        </w:rPr>
        <w:t xml:space="preserve">  </w:t>
      </w:r>
      <w:r>
        <w:rPr>
          <w:rFonts w:hint="eastAsia" w:ascii="方正小标宋简体" w:eastAsia="方正小标宋简体"/>
          <w:bCs/>
          <w:sz w:val="32"/>
          <w:szCs w:val="32"/>
        </w:rPr>
        <w:t>法定代表人资格证明</w:t>
      </w:r>
    </w:p>
    <w:p>
      <w:pPr>
        <w:spacing w:line="440" w:lineRule="exact"/>
        <w:rPr>
          <w:sz w:val="24"/>
        </w:rPr>
      </w:pPr>
      <w:r>
        <w:rPr>
          <w:rFonts w:hint="eastAsia"/>
          <w:sz w:val="24"/>
        </w:rPr>
        <w:t>致淮阴工学院招投标办公室：</w:t>
      </w:r>
    </w:p>
    <w:p>
      <w:pPr>
        <w:spacing w:line="440" w:lineRule="exact"/>
        <w:rPr>
          <w:sz w:val="24"/>
        </w:rPr>
      </w:pPr>
    </w:p>
    <w:p>
      <w:pPr>
        <w:spacing w:line="440" w:lineRule="exact"/>
        <w:ind w:firstLine="480" w:firstLineChars="200"/>
        <w:rPr>
          <w:sz w:val="24"/>
        </w:rPr>
      </w:pPr>
      <w:r>
        <w:rPr>
          <w:rFonts w:hint="eastAsia"/>
          <w:sz w:val="24"/>
        </w:rPr>
        <w:t>单位名称：</w:t>
      </w:r>
    </w:p>
    <w:p>
      <w:pPr>
        <w:spacing w:line="440" w:lineRule="exact"/>
        <w:rPr>
          <w:sz w:val="24"/>
        </w:rPr>
      </w:pPr>
      <w:r>
        <w:rPr>
          <w:sz w:val="24"/>
        </w:rPr>
        <w:t xml:space="preserve">    </w:t>
      </w:r>
      <w:r>
        <w:rPr>
          <w:rFonts w:hint="eastAsia"/>
          <w:sz w:val="24"/>
        </w:rPr>
        <w:t>地</w:t>
      </w:r>
      <w:r>
        <w:rPr>
          <w:sz w:val="24"/>
        </w:rPr>
        <w:t xml:space="preserve">    </w:t>
      </w:r>
      <w:r>
        <w:rPr>
          <w:rFonts w:hint="eastAsia"/>
          <w:sz w:val="24"/>
        </w:rPr>
        <w:t>址：</w:t>
      </w:r>
    </w:p>
    <w:p>
      <w:pPr>
        <w:widowControl/>
        <w:snapToGrid w:val="0"/>
        <w:spacing w:line="560" w:lineRule="exact"/>
        <w:ind w:left="359" w:leftChars="171" w:firstLine="120" w:firstLineChars="50"/>
        <w:jc w:val="left"/>
        <w:rPr>
          <w:kern w:val="0"/>
          <w:sz w:val="24"/>
          <w:szCs w:val="24"/>
          <w:u w:val="single"/>
        </w:rPr>
      </w:pPr>
      <w:r>
        <w:rPr>
          <w:rFonts w:hint="eastAsia"/>
          <w:kern w:val="0"/>
          <w:sz w:val="24"/>
          <w:szCs w:val="24"/>
        </w:rPr>
        <w:t>姓</w:t>
      </w:r>
      <w:r>
        <w:rPr>
          <w:kern w:val="0"/>
          <w:sz w:val="24"/>
          <w:szCs w:val="24"/>
        </w:rPr>
        <w:t xml:space="preserve">    </w:t>
      </w:r>
      <w:r>
        <w:rPr>
          <w:rFonts w:hint="eastAsia"/>
          <w:kern w:val="0"/>
          <w:sz w:val="24"/>
          <w:szCs w:val="24"/>
        </w:rPr>
        <w:t>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p>
    <w:p>
      <w:pPr>
        <w:widowControl/>
        <w:snapToGrid w:val="0"/>
        <w:spacing w:line="560" w:lineRule="exact"/>
        <w:ind w:firstLine="480" w:firstLineChars="200"/>
        <w:jc w:val="left"/>
        <w:rPr>
          <w:kern w:val="0"/>
          <w:sz w:val="24"/>
          <w:szCs w:val="24"/>
          <w:u w:val="single"/>
        </w:rPr>
      </w:pPr>
      <w:r>
        <w:rPr>
          <w:rFonts w:hint="eastAsia"/>
          <w:kern w:val="0"/>
          <w:sz w:val="24"/>
          <w:szCs w:val="24"/>
        </w:rPr>
        <w:t>系</w:t>
      </w:r>
      <w:r>
        <w:rPr>
          <w:kern w:val="0"/>
          <w:sz w:val="24"/>
          <w:szCs w:val="24"/>
          <w:u w:val="single"/>
        </w:rPr>
        <w:t xml:space="preserve">           </w:t>
      </w:r>
      <w:r>
        <w:rPr>
          <w:rFonts w:hint="eastAsia"/>
          <w:kern w:val="0"/>
          <w:sz w:val="24"/>
          <w:szCs w:val="24"/>
          <w:u w:val="single"/>
        </w:rPr>
        <w:t>（投标人单位名称）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kern w:val="0"/>
          <w:sz w:val="24"/>
          <w:szCs w:val="24"/>
        </w:rPr>
      </w:pPr>
    </w:p>
    <w:p>
      <w:pPr>
        <w:widowControl/>
        <w:snapToGrid w:val="0"/>
        <w:spacing w:line="560" w:lineRule="exact"/>
        <w:ind w:firstLine="600"/>
        <w:jc w:val="left"/>
        <w:rPr>
          <w:kern w:val="0"/>
          <w:sz w:val="24"/>
          <w:szCs w:val="24"/>
        </w:rPr>
      </w:pPr>
      <w:r>
        <w:rPr>
          <w:rFonts w:hint="eastAsia"/>
          <w:kern w:val="0"/>
          <w:sz w:val="24"/>
          <w:szCs w:val="24"/>
        </w:rPr>
        <w:t>特此证明。</w:t>
      </w:r>
    </w:p>
    <w:p>
      <w:pPr>
        <w:widowControl/>
        <w:snapToGrid w:val="0"/>
        <w:spacing w:line="560" w:lineRule="exact"/>
        <w:ind w:firstLine="600"/>
        <w:jc w:val="left"/>
        <w:rPr>
          <w:kern w:val="0"/>
          <w:sz w:val="24"/>
          <w:szCs w:val="24"/>
        </w:rPr>
      </w:pPr>
    </w:p>
    <w:p>
      <w:pPr>
        <w:widowControl/>
        <w:snapToGrid w:val="0"/>
        <w:spacing w:line="560" w:lineRule="exact"/>
        <w:ind w:firstLine="2880" w:firstLineChars="1200"/>
        <w:jc w:val="left"/>
        <w:rPr>
          <w:kern w:val="0"/>
          <w:sz w:val="24"/>
          <w:szCs w:val="24"/>
        </w:rPr>
      </w:pPr>
      <w:r>
        <w:rPr>
          <w:rFonts w:hint="eastAsia"/>
          <w:kern w:val="0"/>
          <w:sz w:val="24"/>
          <w:szCs w:val="24"/>
        </w:rPr>
        <w:t>投标人名称：</w:t>
      </w:r>
      <w:r>
        <w:rPr>
          <w:kern w:val="0"/>
          <w:sz w:val="24"/>
          <w:szCs w:val="24"/>
          <w:u w:val="single"/>
        </w:rPr>
        <w:t xml:space="preserve">            </w:t>
      </w:r>
      <w:r>
        <w:rPr>
          <w:rFonts w:hint="eastAsia"/>
          <w:kern w:val="0"/>
          <w:sz w:val="24"/>
          <w:szCs w:val="24"/>
          <w:u w:val="single"/>
        </w:rPr>
        <w:t>（公章）</w:t>
      </w:r>
      <w:r>
        <w:rPr>
          <w:kern w:val="0"/>
          <w:sz w:val="24"/>
          <w:szCs w:val="24"/>
          <w:u w:val="single"/>
        </w:rPr>
        <w:t xml:space="preserve">           </w:t>
      </w:r>
    </w:p>
    <w:p>
      <w:pPr>
        <w:widowControl/>
        <w:snapToGrid w:val="0"/>
        <w:spacing w:line="560" w:lineRule="exact"/>
        <w:ind w:firstLine="2908" w:firstLineChars="1212"/>
        <w:jc w:val="left"/>
        <w:rPr>
          <w:kern w:val="0"/>
          <w:sz w:val="24"/>
          <w:szCs w:val="24"/>
        </w:rPr>
      </w:pPr>
      <w:r>
        <w:rPr>
          <w:rFonts w:hint="eastAsia"/>
          <w:kern w:val="0"/>
          <w:sz w:val="24"/>
          <w:szCs w:val="24"/>
        </w:rPr>
        <w:t>日</w:t>
      </w:r>
      <w:r>
        <w:rPr>
          <w:kern w:val="0"/>
          <w:sz w:val="24"/>
          <w:szCs w:val="24"/>
        </w:rPr>
        <w:t xml:space="preserve">      </w:t>
      </w:r>
      <w:r>
        <w:rPr>
          <w:rFonts w:hint="eastAsia"/>
          <w:kern w:val="0"/>
          <w:sz w:val="24"/>
          <w:szCs w:val="24"/>
        </w:rPr>
        <w:t>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pPr>
        <w:spacing w:line="560" w:lineRule="exact"/>
        <w:ind w:right="-350" w:rightChars="-167"/>
        <w:rPr>
          <w:sz w:val="28"/>
          <w:szCs w:val="28"/>
        </w:rPr>
      </w:pPr>
    </w:p>
    <w:p>
      <w:pPr>
        <w:spacing w:line="500" w:lineRule="exact"/>
        <w:ind w:right="32"/>
        <w:jc w:val="center"/>
        <w:rPr>
          <w:b/>
          <w:bCs/>
          <w:sz w:val="30"/>
        </w:rPr>
      </w:pPr>
      <w:r>
        <w:rPr>
          <w:b/>
          <w:bCs/>
          <w:sz w:val="30"/>
        </w:rPr>
        <w:t xml:space="preserve">  </w:t>
      </w:r>
    </w:p>
    <w:p>
      <w:pPr>
        <w:spacing w:line="500" w:lineRule="exact"/>
        <w:ind w:right="32"/>
        <w:jc w:val="center"/>
        <w:rPr>
          <w:b/>
          <w:bCs/>
          <w:sz w:val="30"/>
        </w:rPr>
      </w:pPr>
      <w:r>
        <w:pict>
          <v:shape id="Text Box 2" o:spid="_x0000_s1026" o:spt="202" type="#_x0000_t202" style="position:absolute;left:0pt;margin-left:103.5pt;margin-top:7.05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sz w:val="30"/>
        </w:rPr>
      </w:pPr>
    </w:p>
    <w:p>
      <w:pPr>
        <w:spacing w:line="500" w:lineRule="exact"/>
        <w:ind w:right="32"/>
        <w:jc w:val="center"/>
        <w:rPr>
          <w:rFonts w:ascii="方正小标宋简体" w:eastAsia="方正小标宋简体"/>
          <w:bCs/>
          <w:sz w:val="32"/>
          <w:szCs w:val="32"/>
        </w:rPr>
      </w:pPr>
      <w:r>
        <w:rPr>
          <w:b/>
          <w:bCs/>
          <w:sz w:val="30"/>
        </w:rPr>
        <w:br w:type="page"/>
      </w:r>
      <w:r>
        <w:rPr>
          <w:rFonts w:hint="eastAsia" w:ascii="方正小标宋简体" w:eastAsia="方正小标宋简体"/>
          <w:bCs/>
          <w:sz w:val="32"/>
          <w:szCs w:val="32"/>
        </w:rPr>
        <w:t>四</w:t>
      </w:r>
      <w:r>
        <w:rPr>
          <w:rFonts w:ascii="方正小标宋简体" w:eastAsia="方正小标宋简体"/>
          <w:bCs/>
          <w:sz w:val="32"/>
          <w:szCs w:val="32"/>
        </w:rPr>
        <w:t xml:space="preserve">  </w:t>
      </w:r>
      <w:r>
        <w:rPr>
          <w:rFonts w:hint="eastAsia" w:ascii="方正小标宋简体" w:eastAsia="方正小标宋简体"/>
          <w:bCs/>
          <w:sz w:val="32"/>
          <w:szCs w:val="32"/>
        </w:rPr>
        <w:t>法定代表人授权书</w:t>
      </w:r>
    </w:p>
    <w:p>
      <w:pPr>
        <w:spacing w:line="500" w:lineRule="exact"/>
        <w:ind w:right="32"/>
        <w:jc w:val="center"/>
        <w:rPr>
          <w:b/>
          <w:bCs/>
          <w:sz w:val="30"/>
          <w:szCs w:val="30"/>
        </w:rPr>
      </w:pPr>
    </w:p>
    <w:p>
      <w:pPr>
        <w:spacing w:line="480" w:lineRule="exact"/>
        <w:rPr>
          <w:sz w:val="24"/>
          <w:szCs w:val="24"/>
        </w:rPr>
      </w:pPr>
      <w:r>
        <w:rPr>
          <w:rFonts w:hint="eastAsia"/>
          <w:sz w:val="24"/>
          <w:szCs w:val="24"/>
        </w:rPr>
        <w:t>致淮阴工学院招投标办公室：</w:t>
      </w:r>
    </w:p>
    <w:p>
      <w:pPr>
        <w:spacing w:line="480" w:lineRule="exact"/>
        <w:ind w:right="32" w:firstLine="480" w:firstLineChars="200"/>
        <w:rPr>
          <w:sz w:val="24"/>
          <w:szCs w:val="24"/>
        </w:rPr>
      </w:pPr>
      <w:r>
        <w:rPr>
          <w:rFonts w:hint="eastAsia"/>
          <w:sz w:val="24"/>
          <w:szCs w:val="24"/>
        </w:rPr>
        <w:t>委托方：</w:t>
      </w:r>
    </w:p>
    <w:p>
      <w:pPr>
        <w:spacing w:line="480" w:lineRule="exact"/>
        <w:ind w:right="32" w:firstLine="480" w:firstLineChars="200"/>
        <w:rPr>
          <w:sz w:val="24"/>
          <w:szCs w:val="24"/>
        </w:rPr>
      </w:pPr>
      <w:r>
        <w:rPr>
          <w:rFonts w:hint="eastAsia"/>
          <w:sz w:val="24"/>
        </w:rPr>
        <w:t>地</w:t>
      </w:r>
      <w:r>
        <w:rPr>
          <w:sz w:val="24"/>
        </w:rPr>
        <w:t xml:space="preserve">  </w:t>
      </w:r>
      <w:r>
        <w:rPr>
          <w:rFonts w:hint="eastAsia"/>
          <w:sz w:val="24"/>
        </w:rPr>
        <w:t>址：</w:t>
      </w:r>
    </w:p>
    <w:p>
      <w:pPr>
        <w:spacing w:line="480" w:lineRule="exact"/>
        <w:ind w:right="34" w:firstLine="480" w:firstLineChars="200"/>
        <w:rPr>
          <w:sz w:val="24"/>
          <w:szCs w:val="24"/>
        </w:rPr>
      </w:pPr>
      <w:r>
        <w:rPr>
          <w:rFonts w:hint="eastAsia"/>
          <w:sz w:val="24"/>
          <w:szCs w:val="24"/>
        </w:rPr>
        <w:t>法定代表人姓名（签章）：</w:t>
      </w:r>
    </w:p>
    <w:p>
      <w:pPr>
        <w:spacing w:line="480" w:lineRule="exact"/>
        <w:ind w:right="34" w:firstLine="480" w:firstLineChars="200"/>
        <w:rPr>
          <w:sz w:val="24"/>
          <w:szCs w:val="24"/>
        </w:rPr>
      </w:pPr>
      <w:r>
        <w:rPr>
          <w:rFonts w:hint="eastAsia"/>
          <w:sz w:val="24"/>
          <w:szCs w:val="24"/>
        </w:rPr>
        <w:t>授权委托人姓名（签名）：</w:t>
      </w:r>
      <w:r>
        <w:rPr>
          <w:sz w:val="24"/>
          <w:szCs w:val="24"/>
        </w:rPr>
        <w:t xml:space="preserve">           </w:t>
      </w:r>
      <w:r>
        <w:rPr>
          <w:rFonts w:hint="eastAsia"/>
          <w:sz w:val="24"/>
          <w:szCs w:val="24"/>
        </w:rPr>
        <w:t>性别：</w:t>
      </w:r>
      <w:r>
        <w:rPr>
          <w:sz w:val="24"/>
          <w:szCs w:val="24"/>
        </w:rPr>
        <w:t xml:space="preserve">        </w:t>
      </w:r>
      <w:r>
        <w:rPr>
          <w:rFonts w:hint="eastAsia"/>
          <w:sz w:val="24"/>
          <w:szCs w:val="24"/>
        </w:rPr>
        <w:t>职务：</w:t>
      </w:r>
      <w:r>
        <w:rPr>
          <w:sz w:val="24"/>
          <w:szCs w:val="24"/>
        </w:rPr>
        <w:t xml:space="preserve"> </w:t>
      </w:r>
    </w:p>
    <w:p>
      <w:pPr>
        <w:spacing w:line="480" w:lineRule="exact"/>
        <w:ind w:right="34" w:firstLine="480" w:firstLineChars="200"/>
        <w:rPr>
          <w:sz w:val="24"/>
          <w:szCs w:val="24"/>
        </w:rPr>
      </w:pPr>
      <w:r>
        <w:rPr>
          <w:rFonts w:hint="eastAsia"/>
          <w:sz w:val="24"/>
          <w:szCs w:val="24"/>
        </w:rPr>
        <w:t>授权委托人身份证号码：</w:t>
      </w:r>
    </w:p>
    <w:p>
      <w:pPr>
        <w:spacing w:line="480" w:lineRule="exact"/>
        <w:ind w:right="34" w:firstLine="480" w:firstLineChars="200"/>
        <w:rPr>
          <w:kern w:val="0"/>
          <w:sz w:val="24"/>
          <w:szCs w:val="24"/>
        </w:rPr>
      </w:pPr>
      <w:r>
        <w:rPr>
          <w:rFonts w:hint="eastAsia"/>
          <w:kern w:val="0"/>
          <w:sz w:val="24"/>
          <w:szCs w:val="24"/>
        </w:rPr>
        <w:t>兹委托</w:t>
      </w:r>
      <w:r>
        <w:rPr>
          <w:kern w:val="0"/>
          <w:sz w:val="24"/>
          <w:szCs w:val="24"/>
          <w:u w:val="single"/>
        </w:rPr>
        <w:t xml:space="preserve">        </w:t>
      </w:r>
      <w:r>
        <w:rPr>
          <w:rFonts w:hint="eastAsia"/>
          <w:sz w:val="24"/>
          <w:szCs w:val="24"/>
        </w:rPr>
        <w:t>代表我公司</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）投标活动。该</w:t>
      </w:r>
      <w:r>
        <w:rPr>
          <w:rFonts w:hint="eastAsia"/>
          <w:sz w:val="24"/>
          <w:szCs w:val="24"/>
        </w:rPr>
        <w:t>授权委托人有权在该项招标活动中，</w:t>
      </w:r>
      <w:r>
        <w:rPr>
          <w:rFonts w:hint="eastAsia"/>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sz w:val="24"/>
          <w:szCs w:val="24"/>
        </w:rPr>
      </w:pPr>
      <w:r>
        <w:rPr>
          <w:rFonts w:hint="eastAsia"/>
          <w:sz w:val="24"/>
          <w:szCs w:val="24"/>
        </w:rPr>
        <w:t>授权委托人在办理上述事宜过程中以自己名义所签署的所有文件，我公司均予以承认。授权委托人无转委托权。</w:t>
      </w:r>
    </w:p>
    <w:p>
      <w:pPr>
        <w:spacing w:line="480" w:lineRule="exact"/>
        <w:ind w:right="34" w:firstLine="480" w:firstLineChars="200"/>
        <w:rPr>
          <w:sz w:val="24"/>
          <w:szCs w:val="24"/>
        </w:rPr>
      </w:pPr>
      <w:r>
        <w:rPr>
          <w:rFonts w:hint="eastAsia"/>
          <w:sz w:val="24"/>
          <w:szCs w:val="24"/>
        </w:rPr>
        <w:t>授权期限：至上述事宜处理完毕止。</w:t>
      </w:r>
    </w:p>
    <w:p>
      <w:pPr>
        <w:spacing w:line="480" w:lineRule="exact"/>
        <w:ind w:right="34"/>
        <w:rPr>
          <w:sz w:val="24"/>
          <w:szCs w:val="24"/>
        </w:rPr>
      </w:pPr>
    </w:p>
    <w:p>
      <w:pPr>
        <w:widowControl/>
        <w:snapToGrid w:val="0"/>
        <w:spacing w:line="560" w:lineRule="exact"/>
        <w:ind w:firstLine="2880" w:firstLineChars="1200"/>
        <w:jc w:val="left"/>
        <w:rPr>
          <w:kern w:val="0"/>
          <w:sz w:val="24"/>
          <w:szCs w:val="24"/>
        </w:rPr>
      </w:pPr>
      <w:r>
        <w:rPr>
          <w:rFonts w:hint="eastAsia"/>
          <w:kern w:val="0"/>
          <w:sz w:val="24"/>
          <w:szCs w:val="24"/>
        </w:rPr>
        <w:t>委托人名称：</w:t>
      </w:r>
      <w:r>
        <w:rPr>
          <w:kern w:val="0"/>
          <w:sz w:val="24"/>
          <w:szCs w:val="24"/>
          <w:u w:val="single"/>
        </w:rPr>
        <w:t xml:space="preserve">            </w:t>
      </w:r>
      <w:r>
        <w:rPr>
          <w:rFonts w:hint="eastAsia"/>
          <w:kern w:val="0"/>
          <w:sz w:val="24"/>
          <w:szCs w:val="24"/>
          <w:u w:val="single"/>
        </w:rPr>
        <w:t>（公章）</w:t>
      </w:r>
      <w:r>
        <w:rPr>
          <w:kern w:val="0"/>
          <w:sz w:val="24"/>
          <w:szCs w:val="24"/>
          <w:u w:val="single"/>
        </w:rPr>
        <w:t xml:space="preserve">           </w:t>
      </w:r>
    </w:p>
    <w:p>
      <w:pPr>
        <w:widowControl/>
        <w:snapToGrid w:val="0"/>
        <w:spacing w:line="560" w:lineRule="exact"/>
        <w:ind w:firstLine="2908" w:firstLineChars="1212"/>
        <w:jc w:val="left"/>
        <w:rPr>
          <w:kern w:val="0"/>
          <w:sz w:val="24"/>
          <w:szCs w:val="24"/>
        </w:rPr>
      </w:pPr>
      <w:r>
        <w:rPr>
          <w:rFonts w:hint="eastAsia"/>
          <w:kern w:val="0"/>
          <w:sz w:val="24"/>
          <w:szCs w:val="24"/>
        </w:rPr>
        <w:t>日</w:t>
      </w:r>
      <w:r>
        <w:rPr>
          <w:kern w:val="0"/>
          <w:sz w:val="24"/>
          <w:szCs w:val="24"/>
        </w:rPr>
        <w:t xml:space="preserve">      </w:t>
      </w:r>
      <w:r>
        <w:rPr>
          <w:rFonts w:hint="eastAsia"/>
          <w:kern w:val="0"/>
          <w:sz w:val="24"/>
          <w:szCs w:val="24"/>
        </w:rPr>
        <w:t>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pPr>
        <w:spacing w:line="360" w:lineRule="auto"/>
        <w:ind w:right="-350" w:rightChars="-167"/>
        <w:rPr>
          <w:sz w:val="28"/>
          <w:szCs w:val="28"/>
        </w:rPr>
      </w:pPr>
    </w:p>
    <w:p>
      <w:pPr>
        <w:spacing w:line="360" w:lineRule="auto"/>
        <w:ind w:right="-350" w:rightChars="-167"/>
        <w:rPr>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sz w:val="28"/>
          <w:szCs w:val="28"/>
        </w:rPr>
      </w:pPr>
    </w:p>
    <w:p>
      <w:pPr>
        <w:spacing w:line="360" w:lineRule="auto"/>
        <w:ind w:right="-350" w:rightChars="-167"/>
        <w:rPr>
          <w:sz w:val="28"/>
          <w:szCs w:val="28"/>
        </w:rPr>
      </w:pPr>
    </w:p>
    <w:p>
      <w:pPr>
        <w:spacing w:line="360" w:lineRule="auto"/>
        <w:ind w:right="-350" w:rightChars="-167"/>
        <w:rPr>
          <w:sz w:val="28"/>
          <w:szCs w:val="28"/>
        </w:rPr>
      </w:pPr>
    </w:p>
    <w:p>
      <w:pPr>
        <w:spacing w:line="440" w:lineRule="exact"/>
        <w:jc w:val="center"/>
        <w:rPr>
          <w:rFonts w:ascii="方正小标宋简体" w:eastAsia="方正小标宋简体"/>
          <w:sz w:val="32"/>
          <w:szCs w:val="32"/>
        </w:rPr>
      </w:pPr>
      <w:r>
        <w:rPr>
          <w:sz w:val="28"/>
          <w:szCs w:val="28"/>
        </w:rPr>
        <w:br w:type="page"/>
      </w:r>
      <w:r>
        <w:rPr>
          <w:rFonts w:hint="eastAsia" w:ascii="方正小标宋简体" w:eastAsia="方正小标宋简体"/>
          <w:sz w:val="32"/>
          <w:szCs w:val="32"/>
        </w:rPr>
        <w:t>五</w:t>
      </w:r>
      <w:r>
        <w:rPr>
          <w:rFonts w:ascii="方正小标宋简体" w:eastAsia="方正小标宋简体"/>
          <w:sz w:val="32"/>
          <w:szCs w:val="32"/>
        </w:rPr>
        <w:t xml:space="preserve">  </w:t>
      </w:r>
      <w:r>
        <w:rPr>
          <w:rFonts w:hint="eastAsia" w:ascii="方正小标宋简体" w:eastAsia="方正小标宋简体"/>
          <w:sz w:val="32"/>
          <w:szCs w:val="32"/>
        </w:rPr>
        <w:t>报价明细表</w:t>
      </w:r>
    </w:p>
    <w:p>
      <w:pPr>
        <w:spacing w:line="520" w:lineRule="exact"/>
        <w:ind w:right="-247" w:rightChars="-118" w:firstLine="6123" w:firstLineChars="2097"/>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szCs w:val="21"/>
              </w:rPr>
            </w:pPr>
            <w:r>
              <w:rPr>
                <w:rFonts w:hint="eastAsia"/>
                <w:szCs w:val="21"/>
              </w:rPr>
              <w:t>序号</w:t>
            </w:r>
          </w:p>
        </w:tc>
        <w:tc>
          <w:tcPr>
            <w:tcW w:w="2338" w:type="dxa"/>
            <w:vAlign w:val="center"/>
          </w:tcPr>
          <w:p>
            <w:pPr>
              <w:spacing w:line="340" w:lineRule="exact"/>
              <w:jc w:val="center"/>
              <w:rPr>
                <w:szCs w:val="21"/>
              </w:rPr>
            </w:pPr>
            <w:r>
              <w:rPr>
                <w:rFonts w:hint="eastAsia"/>
                <w:szCs w:val="21"/>
              </w:rPr>
              <w:t>货物名称</w:t>
            </w:r>
            <w:r>
              <w:rPr>
                <w:szCs w:val="21"/>
              </w:rPr>
              <w:t xml:space="preserve"> </w:t>
            </w:r>
          </w:p>
        </w:tc>
        <w:tc>
          <w:tcPr>
            <w:tcW w:w="2794" w:type="dxa"/>
            <w:vAlign w:val="center"/>
          </w:tcPr>
          <w:p>
            <w:pPr>
              <w:spacing w:line="340" w:lineRule="exact"/>
              <w:jc w:val="center"/>
              <w:rPr>
                <w:szCs w:val="21"/>
              </w:rPr>
            </w:pPr>
            <w:r>
              <w:rPr>
                <w:rFonts w:hint="eastAsia"/>
                <w:szCs w:val="21"/>
              </w:rPr>
              <w:t>品牌、规格型号、原产地、生产商、质保期</w:t>
            </w:r>
          </w:p>
        </w:tc>
        <w:tc>
          <w:tcPr>
            <w:tcW w:w="1260" w:type="dxa"/>
            <w:vAlign w:val="center"/>
          </w:tcPr>
          <w:p>
            <w:pPr>
              <w:spacing w:line="340" w:lineRule="exact"/>
              <w:ind w:left="105" w:hanging="105" w:hangingChars="50"/>
              <w:rPr>
                <w:szCs w:val="21"/>
              </w:rPr>
            </w:pPr>
            <w:r>
              <w:rPr>
                <w:rFonts w:hint="eastAsia"/>
                <w:szCs w:val="21"/>
              </w:rPr>
              <w:t>单价（元）</w:t>
            </w:r>
          </w:p>
        </w:tc>
        <w:tc>
          <w:tcPr>
            <w:tcW w:w="900" w:type="dxa"/>
            <w:vAlign w:val="center"/>
          </w:tcPr>
          <w:p>
            <w:pPr>
              <w:spacing w:line="340" w:lineRule="exact"/>
              <w:ind w:firstLine="105" w:firstLineChars="50"/>
              <w:rPr>
                <w:szCs w:val="21"/>
              </w:rPr>
            </w:pPr>
            <w:r>
              <w:rPr>
                <w:rFonts w:hint="eastAsia"/>
                <w:szCs w:val="21"/>
              </w:rPr>
              <w:t>数量</w:t>
            </w:r>
          </w:p>
        </w:tc>
        <w:tc>
          <w:tcPr>
            <w:tcW w:w="900" w:type="dxa"/>
            <w:vAlign w:val="center"/>
          </w:tcPr>
          <w:p>
            <w:pPr>
              <w:spacing w:line="340" w:lineRule="exact"/>
              <w:jc w:val="center"/>
              <w:rPr>
                <w:szCs w:val="21"/>
              </w:rPr>
            </w:pPr>
            <w:r>
              <w:rPr>
                <w:rFonts w:hint="eastAsia"/>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szCs w:val="21"/>
              </w:rPr>
            </w:pPr>
          </w:p>
        </w:tc>
        <w:tc>
          <w:tcPr>
            <w:tcW w:w="2338" w:type="dxa"/>
            <w:vAlign w:val="center"/>
          </w:tcPr>
          <w:p>
            <w:pPr>
              <w:spacing w:line="340" w:lineRule="exact"/>
              <w:jc w:val="center"/>
              <w:rPr>
                <w:szCs w:val="21"/>
              </w:rPr>
            </w:pPr>
          </w:p>
        </w:tc>
        <w:tc>
          <w:tcPr>
            <w:tcW w:w="2794" w:type="dxa"/>
            <w:vAlign w:val="center"/>
          </w:tcPr>
          <w:p>
            <w:pPr>
              <w:spacing w:line="340" w:lineRule="exact"/>
              <w:jc w:val="center"/>
              <w:rPr>
                <w:szCs w:val="21"/>
              </w:rPr>
            </w:pPr>
          </w:p>
        </w:tc>
        <w:tc>
          <w:tcPr>
            <w:tcW w:w="1260" w:type="dxa"/>
            <w:vAlign w:val="center"/>
          </w:tcPr>
          <w:p>
            <w:pPr>
              <w:spacing w:line="340" w:lineRule="exact"/>
              <w:jc w:val="center"/>
              <w:rPr>
                <w:szCs w:val="21"/>
              </w:rPr>
            </w:pPr>
          </w:p>
        </w:tc>
        <w:tc>
          <w:tcPr>
            <w:tcW w:w="900" w:type="dxa"/>
            <w:vAlign w:val="center"/>
          </w:tcPr>
          <w:p>
            <w:pPr>
              <w:spacing w:line="340" w:lineRule="exact"/>
              <w:jc w:val="center"/>
              <w:rPr>
                <w:szCs w:val="21"/>
              </w:rPr>
            </w:pPr>
          </w:p>
        </w:tc>
        <w:tc>
          <w:tcPr>
            <w:tcW w:w="900" w:type="dxa"/>
            <w:vAlign w:val="center"/>
          </w:tcPr>
          <w:p>
            <w:pPr>
              <w:spacing w:line="340" w:lineRule="exac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pPr>
        <w:spacing w:line="520" w:lineRule="exact"/>
        <w:rPr>
          <w:sz w:val="24"/>
        </w:rPr>
      </w:pPr>
      <w:r>
        <w:rPr>
          <w:rFonts w:hint="eastAsia"/>
          <w:kern w:val="0"/>
          <w:sz w:val="24"/>
          <w:szCs w:val="24"/>
        </w:rPr>
        <w:t>备注：如包含附件、辅材，必须列明所需附件、辅材具体种类、数量。</w:t>
      </w:r>
    </w:p>
    <w:p>
      <w:pPr>
        <w:spacing w:line="520" w:lineRule="exact"/>
        <w:rPr>
          <w:sz w:val="28"/>
          <w:szCs w:val="28"/>
        </w:rPr>
      </w:pPr>
      <w:r>
        <w:rPr>
          <w:rFonts w:hint="eastAsia"/>
          <w:sz w:val="28"/>
          <w:szCs w:val="28"/>
        </w:rPr>
        <w:t>投标人（加盖公章）：</w:t>
      </w:r>
      <w:r>
        <w:rPr>
          <w:sz w:val="28"/>
          <w:szCs w:val="28"/>
          <w:u w:val="single"/>
        </w:rPr>
        <w:t xml:space="preserve">            </w:t>
      </w:r>
    </w:p>
    <w:p>
      <w:pPr>
        <w:spacing w:line="520" w:lineRule="exact"/>
        <w:rPr>
          <w:sz w:val="28"/>
          <w:szCs w:val="28"/>
        </w:rPr>
      </w:pPr>
    </w:p>
    <w:p>
      <w:pPr>
        <w:spacing w:line="520" w:lineRule="exact"/>
        <w:rPr>
          <w:w w:val="90"/>
          <w:sz w:val="28"/>
          <w:szCs w:val="28"/>
          <w:u w:val="single"/>
        </w:rPr>
      </w:pPr>
      <w:r>
        <w:rPr>
          <w:rFonts w:hint="eastAsia"/>
          <w:sz w:val="28"/>
          <w:szCs w:val="28"/>
        </w:rPr>
        <w:t>法定代表人或其授权委托人（签章）：</w:t>
      </w:r>
      <w:r>
        <w:rPr>
          <w:sz w:val="28"/>
          <w:szCs w:val="28"/>
          <w:u w:val="single"/>
        </w:rPr>
        <w:t xml:space="preserve">                  </w:t>
      </w:r>
    </w:p>
    <w:p>
      <w:pPr>
        <w:autoSpaceDE w:val="0"/>
        <w:autoSpaceDN w:val="0"/>
        <w:adjustRightInd w:val="0"/>
        <w:spacing w:line="720" w:lineRule="exact"/>
        <w:jc w:val="left"/>
        <w:rPr>
          <w:rFonts w:ascii="宋体" w:cs="楷体_GB2312"/>
          <w:sz w:val="28"/>
          <w:szCs w:val="28"/>
          <w:lang w:val="zh-CN"/>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jc w:val="left"/>
        <w:rPr>
          <w:b/>
          <w:sz w:val="24"/>
        </w:rPr>
      </w:pPr>
    </w:p>
    <w:p>
      <w:pPr>
        <w:spacing w:line="340" w:lineRule="exact"/>
        <w:rPr>
          <w:b/>
          <w:bCs/>
          <w:sz w:val="24"/>
        </w:rPr>
      </w:pPr>
      <w:r>
        <w:rPr>
          <w:rFonts w:hint="eastAsia"/>
          <w:b/>
          <w:bCs/>
          <w:sz w:val="24"/>
        </w:rPr>
        <w:t>注：</w:t>
      </w:r>
    </w:p>
    <w:p>
      <w:pPr>
        <w:spacing w:line="440" w:lineRule="exact"/>
        <w:rPr>
          <w:sz w:val="24"/>
        </w:rPr>
      </w:pPr>
      <w:r>
        <w:rPr>
          <w:sz w:val="24"/>
        </w:rPr>
        <w:t>1.</w:t>
      </w:r>
      <w:r>
        <w:rPr>
          <w:rFonts w:hint="eastAsia"/>
          <w:sz w:val="24"/>
        </w:rPr>
        <w:t>所有价格用人民币报价。</w:t>
      </w:r>
    </w:p>
    <w:p>
      <w:pPr>
        <w:spacing w:line="440" w:lineRule="exact"/>
        <w:rPr>
          <w:sz w:val="24"/>
        </w:rPr>
      </w:pPr>
      <w:r>
        <w:rPr>
          <w:sz w:val="24"/>
        </w:rPr>
        <w:t>2.</w:t>
      </w:r>
      <w:r>
        <w:rPr>
          <w:rFonts w:hint="eastAsia"/>
          <w:sz w:val="24"/>
        </w:rPr>
        <w:t>投标报价为与采购项目有关的全部费用之和，以后不得追加任何费用。</w:t>
      </w:r>
    </w:p>
    <w:p>
      <w:pPr>
        <w:spacing w:line="440" w:lineRule="exact"/>
        <w:rPr>
          <w:sz w:val="24"/>
        </w:rPr>
      </w:pPr>
      <w:r>
        <w:rPr>
          <w:sz w:val="24"/>
        </w:rPr>
        <w:t>3.</w:t>
      </w:r>
      <w:r>
        <w:rPr>
          <w:rFonts w:hint="eastAsia"/>
          <w:sz w:val="24"/>
        </w:rPr>
        <w:t>如果单价和总价不符时，以总价为准；大小写金额不一致，以大写为准。</w:t>
      </w:r>
    </w:p>
    <w:p>
      <w:pPr>
        <w:spacing w:line="440" w:lineRule="exact"/>
        <w:rPr>
          <w:sz w:val="24"/>
        </w:rPr>
      </w:pPr>
    </w:p>
    <w:p>
      <w:pPr>
        <w:spacing w:line="660" w:lineRule="exact"/>
        <w:jc w:val="left"/>
        <w:rPr>
          <w:bCs/>
          <w:sz w:val="28"/>
          <w:szCs w:val="28"/>
        </w:rPr>
      </w:pPr>
    </w:p>
    <w:p>
      <w:pPr>
        <w:spacing w:line="660" w:lineRule="exact"/>
        <w:jc w:val="left"/>
        <w:rPr>
          <w:bCs/>
          <w:sz w:val="28"/>
          <w:szCs w:val="28"/>
        </w:rPr>
      </w:pPr>
    </w:p>
    <w:p>
      <w:pPr>
        <w:pStyle w:val="5"/>
        <w:spacing w:line="440" w:lineRule="exact"/>
        <w:jc w:val="center"/>
        <w:rPr>
          <w:rFonts w:ascii="方正小标宋简体" w:hAnsi="Times New Roman" w:eastAsia="方正小标宋简体"/>
          <w:sz w:val="32"/>
          <w:szCs w:val="32"/>
        </w:rPr>
      </w:pPr>
      <w:r>
        <w:rPr>
          <w:rFonts w:ascii="方正小标宋简体" w:hAnsi="Times New Roman" w:eastAsia="方正小标宋简体"/>
          <w:sz w:val="32"/>
          <w:szCs w:val="32"/>
        </w:rPr>
        <w:br w:type="page"/>
      </w:r>
      <w:r>
        <w:rPr>
          <w:rFonts w:hint="eastAsia" w:ascii="方正小标宋简体" w:hAnsi="Times New Roman" w:eastAsia="方正小标宋简体"/>
          <w:sz w:val="32"/>
          <w:szCs w:val="32"/>
        </w:rPr>
        <w:t>六</w:t>
      </w:r>
      <w:r>
        <w:rPr>
          <w:rFonts w:ascii="方正小标宋简体" w:hAnsi="Times New Roman" w:eastAsia="方正小标宋简体"/>
          <w:sz w:val="32"/>
          <w:szCs w:val="32"/>
        </w:rPr>
        <w:t xml:space="preserve">  </w:t>
      </w:r>
      <w:r>
        <w:rPr>
          <w:rFonts w:hint="eastAsia" w:ascii="方正小标宋简体" w:hAnsi="Times New Roman" w:eastAsia="方正小标宋简体"/>
          <w:sz w:val="32"/>
          <w:szCs w:val="32"/>
        </w:rPr>
        <w:t>技术（商务）要求响应偏离表</w:t>
      </w:r>
    </w:p>
    <w:p>
      <w:pPr>
        <w:pStyle w:val="5"/>
        <w:spacing w:line="440" w:lineRule="exact"/>
        <w:jc w:val="center"/>
        <w:rPr>
          <w:rFonts w:ascii="Times New Roman" w:hAnsi="Times New Roman"/>
          <w:b/>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r>
              <w:rPr>
                <w:rFonts w:hint="eastAsia"/>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项目采购需求中主要技术</w:t>
            </w:r>
          </w:p>
          <w:p>
            <w:pPr>
              <w:jc w:val="center"/>
              <w:rPr>
                <w:sz w:val="24"/>
              </w:rPr>
            </w:pPr>
            <w:r>
              <w:rPr>
                <w:rFonts w:hint="eastAsia"/>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sz w:val="24"/>
              </w:rPr>
            </w:pPr>
            <w:r>
              <w:rPr>
                <w:rFonts w:hint="eastAsia"/>
                <w:sz w:val="24"/>
              </w:rPr>
              <w:t>偏离</w:t>
            </w:r>
          </w:p>
          <w:p>
            <w:pPr>
              <w:ind w:firstLine="240" w:firstLineChars="100"/>
              <w:rPr>
                <w:sz w:val="24"/>
              </w:rPr>
            </w:pPr>
            <w:r>
              <w:rPr>
                <w:rFonts w:hint="eastAsia"/>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sz w:val="24"/>
              </w:rPr>
            </w:pPr>
          </w:p>
        </w:tc>
      </w:tr>
    </w:tbl>
    <w:p>
      <w:pPr>
        <w:spacing w:line="520" w:lineRule="exact"/>
        <w:rPr>
          <w:sz w:val="28"/>
          <w:szCs w:val="28"/>
        </w:rPr>
      </w:pPr>
    </w:p>
    <w:p>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pPr>
        <w:spacing w:line="520" w:lineRule="exact"/>
        <w:rPr>
          <w:sz w:val="28"/>
          <w:szCs w:val="28"/>
        </w:rPr>
      </w:pPr>
    </w:p>
    <w:p>
      <w:pPr>
        <w:spacing w:line="520" w:lineRule="exact"/>
        <w:rPr>
          <w:sz w:val="28"/>
          <w:szCs w:val="28"/>
          <w:u w:val="single"/>
        </w:rPr>
      </w:pPr>
      <w:r>
        <w:rPr>
          <w:rFonts w:hint="eastAsia"/>
          <w:sz w:val="28"/>
          <w:szCs w:val="28"/>
        </w:rPr>
        <w:t>法定代表人或其授权委托人（签章）</w:t>
      </w:r>
      <w:r>
        <w:rPr>
          <w:sz w:val="28"/>
          <w:szCs w:val="28"/>
        </w:rPr>
        <w:t>:</w:t>
      </w:r>
      <w:r>
        <w:rPr>
          <w:sz w:val="28"/>
          <w:szCs w:val="28"/>
          <w:u w:val="single"/>
        </w:rPr>
        <w:t xml:space="preserve">               </w:t>
      </w:r>
    </w:p>
    <w:p>
      <w:pPr>
        <w:autoSpaceDE w:val="0"/>
        <w:autoSpaceDN w:val="0"/>
        <w:adjustRightInd w:val="0"/>
        <w:spacing w:line="720" w:lineRule="exact"/>
        <w:jc w:val="left"/>
        <w:rPr>
          <w:rFonts w:ascii="宋体" w:cs="楷体_GB2312"/>
          <w:sz w:val="28"/>
          <w:szCs w:val="28"/>
          <w:lang w:val="zh-CN"/>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spacing w:line="440" w:lineRule="exact"/>
        <w:rPr>
          <w:sz w:val="24"/>
        </w:rPr>
      </w:pPr>
    </w:p>
    <w:p>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pPr>
        <w:spacing w:line="440" w:lineRule="exact"/>
        <w:ind w:firstLine="360" w:firstLineChars="15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pPr>
        <w:spacing w:line="440" w:lineRule="exact"/>
        <w:ind w:firstLine="360" w:firstLineChars="150"/>
        <w:rPr>
          <w:b/>
          <w:bCs/>
          <w:sz w:val="24"/>
        </w:rPr>
      </w:pPr>
      <w:r>
        <w:rPr>
          <w:rFonts w:hint="eastAsia"/>
          <w:sz w:val="24"/>
        </w:rPr>
        <w:t>（</w:t>
      </w:r>
      <w:r>
        <w:rPr>
          <w:sz w:val="24"/>
        </w:rPr>
        <w:t>3</w:t>
      </w:r>
      <w:r>
        <w:rPr>
          <w:rFonts w:hint="eastAsia"/>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kern w:val="0"/>
          <w:sz w:val="28"/>
          <w:szCs w:val="28"/>
        </w:rPr>
      </w:pPr>
      <w:r>
        <w:rPr>
          <w:rFonts w:hint="eastAsia" w:ascii="宋体" w:hAnsi="宋体" w:cs="仿宋"/>
          <w:kern w:val="0"/>
          <w:sz w:val="28"/>
          <w:szCs w:val="28"/>
        </w:rPr>
        <w:t>我公司郑重声明</w:t>
      </w:r>
      <w:r>
        <w:rPr>
          <w:rFonts w:ascii="宋体" w:hAnsi="宋体" w:cs="仿宋"/>
          <w:kern w:val="0"/>
          <w:sz w:val="28"/>
          <w:szCs w:val="28"/>
        </w:rPr>
        <w:t>:</w:t>
      </w:r>
      <w:r>
        <w:rPr>
          <w:rFonts w:hint="eastAsia" w:ascii="宋体" w:hAnsi="宋体" w:cs="仿宋"/>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kern w:val="0"/>
          <w:sz w:val="28"/>
          <w:szCs w:val="28"/>
        </w:rPr>
      </w:pPr>
      <w:r>
        <w:rPr>
          <w:rFonts w:hint="eastAsia" w:ascii="宋体" w:hAnsi="宋体" w:cs="仿宋"/>
          <w:kern w:val="0"/>
          <w:sz w:val="28"/>
          <w:szCs w:val="28"/>
        </w:rPr>
        <w:t>特此声明！</w:t>
      </w:r>
    </w:p>
    <w:p>
      <w:pPr>
        <w:autoSpaceDE w:val="0"/>
        <w:autoSpaceDN w:val="0"/>
        <w:adjustRightInd w:val="0"/>
        <w:spacing w:line="720" w:lineRule="exact"/>
        <w:jc w:val="left"/>
        <w:rPr>
          <w:rFonts w:ascii="宋体" w:cs="仿宋"/>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kern w:val="0"/>
          <w:sz w:val="28"/>
          <w:szCs w:val="28"/>
        </w:rPr>
      </w:pPr>
      <w:r>
        <w:rPr>
          <w:rFonts w:hint="eastAsia" w:ascii="宋体" w:hAnsi="宋体" w:cs="仿宋"/>
          <w:kern w:val="0"/>
          <w:sz w:val="28"/>
          <w:szCs w:val="28"/>
        </w:rPr>
        <w:t>法定代表人（授权委托人）（签章）</w:t>
      </w:r>
      <w:r>
        <w:rPr>
          <w:rFonts w:ascii="宋体" w:hAnsi="宋体"/>
          <w:sz w:val="28"/>
          <w:szCs w:val="28"/>
        </w:rPr>
        <w:t xml:space="preserve">: </w:t>
      </w:r>
      <w:r>
        <w:rPr>
          <w:rFonts w:ascii="宋体" w:hAnsi="宋体" w:cs="仿宋"/>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kern w:val="0"/>
          <w:sz w:val="32"/>
          <w:szCs w:val="32"/>
        </w:rPr>
        <w:t>八</w:t>
      </w:r>
      <w:r>
        <w:rPr>
          <w:rFonts w:ascii="方正小标宋简体" w:hAnsi="宋体" w:eastAsia="方正小标宋简体" w:cs="宋体"/>
          <w:kern w:val="0"/>
          <w:sz w:val="32"/>
          <w:szCs w:val="32"/>
        </w:rPr>
        <w:t xml:space="preserve"> </w:t>
      </w:r>
      <w:r>
        <w:rPr>
          <w:rFonts w:hint="eastAsia" w:ascii="方正小标宋简体" w:hAnsi="宋体" w:eastAsia="方正小标宋简体" w:cs="宋体"/>
          <w:kern w:val="0"/>
          <w:sz w:val="32"/>
          <w:szCs w:val="32"/>
        </w:rPr>
        <w:t>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7</w:t>
      </w:r>
      <w:r>
        <w:rPr>
          <w:rFonts w:hint="eastAsia"/>
          <w:szCs w:val="21"/>
        </w:rPr>
        <w:t>月以来；须附</w:t>
      </w:r>
      <w:r>
        <w:rPr>
          <w:rFonts w:hint="eastAsia" w:ascii="宋体" w:hAnsi="宋体" w:cs="宋体"/>
          <w:kern w:val="0"/>
          <w:szCs w:val="21"/>
        </w:rPr>
        <w:t>供货合同复印件和验收报告。</w:t>
      </w:r>
    </w:p>
    <w:p>
      <w:pPr>
        <w:jc w:val="center"/>
        <w:rPr>
          <w:rFonts w:ascii="宋体"/>
          <w:b/>
          <w:sz w:val="36"/>
          <w:szCs w:val="36"/>
        </w:rPr>
      </w:pPr>
    </w:p>
    <w:p>
      <w:pPr>
        <w:spacing w:line="520" w:lineRule="exact"/>
        <w:rPr>
          <w:sz w:val="28"/>
          <w:szCs w:val="28"/>
        </w:rPr>
      </w:pPr>
      <w:r>
        <w:rPr>
          <w:rFonts w:hint="eastAsia"/>
          <w:sz w:val="28"/>
          <w:szCs w:val="28"/>
        </w:rPr>
        <w:t>投标人（加盖公章）：</w:t>
      </w:r>
      <w:r>
        <w:rPr>
          <w:sz w:val="28"/>
          <w:szCs w:val="28"/>
          <w:u w:val="single"/>
        </w:rPr>
        <w:t xml:space="preserve">            </w:t>
      </w:r>
    </w:p>
    <w:p>
      <w:pPr>
        <w:spacing w:line="520" w:lineRule="exact"/>
        <w:rPr>
          <w:sz w:val="28"/>
          <w:szCs w:val="28"/>
        </w:rPr>
      </w:pPr>
    </w:p>
    <w:p>
      <w:pPr>
        <w:spacing w:line="520" w:lineRule="exact"/>
        <w:rPr>
          <w:w w:val="90"/>
          <w:sz w:val="28"/>
          <w:szCs w:val="28"/>
          <w:u w:val="single"/>
        </w:rPr>
      </w:pPr>
      <w:r>
        <w:rPr>
          <w:rFonts w:hint="eastAsia"/>
          <w:sz w:val="28"/>
          <w:szCs w:val="28"/>
        </w:rPr>
        <w:t>法定代表人或其授权委托人（签章）：</w:t>
      </w:r>
      <w:r>
        <w:rPr>
          <w:sz w:val="28"/>
          <w:szCs w:val="28"/>
          <w:u w:val="single"/>
        </w:rPr>
        <w:t xml:space="preserve">                  </w:t>
      </w:r>
    </w:p>
    <w:p>
      <w:pPr>
        <w:autoSpaceDE w:val="0"/>
        <w:autoSpaceDN w:val="0"/>
        <w:adjustRightInd w:val="0"/>
        <w:spacing w:line="720" w:lineRule="exact"/>
        <w:jc w:val="left"/>
        <w:rPr>
          <w:rFonts w:ascii="宋体" w:cs="楷体_GB2312"/>
          <w:sz w:val="28"/>
          <w:szCs w:val="28"/>
          <w:lang w:val="zh-CN"/>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rPr>
          <w:rFonts w:ascii="宋体"/>
          <w:b/>
          <w:sz w:val="36"/>
          <w:szCs w:val="36"/>
        </w:rPr>
      </w:pPr>
    </w:p>
    <w:p>
      <w:pPr>
        <w:jc w:val="center"/>
        <w:rPr>
          <w:rFonts w:ascii="宋体"/>
          <w:b/>
          <w:sz w:val="36"/>
          <w:szCs w:val="36"/>
        </w:rPr>
      </w:pPr>
    </w:p>
    <w:p>
      <w:pPr>
        <w:jc w:val="center"/>
        <w:rPr>
          <w:rFonts w:ascii="方正小标宋简体" w:eastAsia="方正小标宋简体"/>
          <w:sz w:val="32"/>
          <w:szCs w:val="32"/>
        </w:rPr>
      </w:pPr>
      <w:r>
        <w:rPr>
          <w:rFonts w:ascii="方正小标宋简体" w:eastAsia="方正小标宋简体"/>
          <w:sz w:val="32"/>
          <w:szCs w:val="32"/>
        </w:rPr>
        <w:br w:type="page"/>
      </w:r>
      <w:r>
        <w:rPr>
          <w:rFonts w:hint="eastAsia" w:ascii="方正小标宋简体" w:eastAsia="方正小标宋简体"/>
          <w:sz w:val="32"/>
          <w:szCs w:val="32"/>
        </w:rPr>
        <w:t>九</w:t>
      </w:r>
      <w:r>
        <w:rPr>
          <w:rFonts w:ascii="方正小标宋简体" w:eastAsia="方正小标宋简体"/>
          <w:sz w:val="32"/>
          <w:szCs w:val="32"/>
        </w:rPr>
        <w:t xml:space="preserve"> </w:t>
      </w:r>
      <w:r>
        <w:rPr>
          <w:rFonts w:hint="eastAsia" w:ascii="方正小标宋简体" w:eastAsia="方正小标宋简体"/>
          <w:sz w:val="32"/>
          <w:szCs w:val="32"/>
        </w:rPr>
        <w:t>投标保证金退款单</w:t>
      </w:r>
    </w:p>
    <w:p>
      <w:pPr>
        <w:rPr>
          <w:rFonts w:ascii="宋体"/>
          <w:sz w:val="24"/>
          <w:szCs w:val="24"/>
        </w:rPr>
      </w:pPr>
    </w:p>
    <w:p>
      <w:pPr>
        <w:spacing w:line="480" w:lineRule="exact"/>
        <w:rPr>
          <w:rFonts w:ascii="宋体"/>
          <w:sz w:val="24"/>
          <w:szCs w:val="24"/>
        </w:rPr>
      </w:pPr>
      <w:r>
        <w:rPr>
          <w:rFonts w:hint="eastAsia" w:ascii="宋体"/>
          <w:sz w:val="24"/>
          <w:szCs w:val="24"/>
        </w:rPr>
        <w:t>致淮阴工学院：</w:t>
      </w:r>
    </w:p>
    <w:p>
      <w:pPr>
        <w:spacing w:line="480" w:lineRule="exact"/>
        <w:ind w:firstLine="480" w:firstLineChars="200"/>
        <w:rPr>
          <w:rFonts w:ascii="宋体"/>
          <w:sz w:val="24"/>
          <w:szCs w:val="24"/>
        </w:rPr>
      </w:pPr>
      <w:r>
        <w:rPr>
          <w:rFonts w:hint="eastAsia" w:ascii="宋体"/>
          <w:sz w:val="24"/>
          <w:szCs w:val="24"/>
        </w:rPr>
        <w:t>我单位参加贵校组织的</w:t>
      </w:r>
      <w:r>
        <w:rPr>
          <w:rFonts w:ascii="宋体"/>
          <w:sz w:val="24"/>
          <w:szCs w:val="24"/>
          <w:u w:val="single"/>
        </w:rPr>
        <w:t xml:space="preserve">                                      </w:t>
      </w:r>
      <w:r>
        <w:rPr>
          <w:rFonts w:hint="eastAsia" w:ascii="宋体"/>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sz w:val="24"/>
          <w:szCs w:val="24"/>
        </w:rPr>
      </w:pPr>
      <w:r>
        <w:rPr>
          <w:rFonts w:hint="eastAsia" w:ascii="宋体"/>
          <w:sz w:val="24"/>
          <w:szCs w:val="24"/>
        </w:rPr>
        <w:t>因我单位未能中标，现向贵校申请退还投标保证金</w:t>
      </w:r>
      <w:r>
        <w:rPr>
          <w:rFonts w:ascii="宋体"/>
          <w:sz w:val="24"/>
          <w:szCs w:val="24"/>
          <w:u w:val="single"/>
        </w:rPr>
        <w:t xml:space="preserve">          </w:t>
      </w:r>
      <w:r>
        <w:rPr>
          <w:rFonts w:hint="eastAsia" w:ascii="宋体"/>
          <w:sz w:val="24"/>
          <w:szCs w:val="24"/>
        </w:rPr>
        <w:t>元</w:t>
      </w:r>
      <w:r>
        <w:rPr>
          <w:rFonts w:ascii="宋体"/>
          <w:sz w:val="24"/>
          <w:szCs w:val="24"/>
        </w:rPr>
        <w:t xml:space="preserve"> </w:t>
      </w:r>
      <w:r>
        <w:rPr>
          <w:rFonts w:hint="eastAsia" w:ascii="宋体"/>
          <w:sz w:val="24"/>
          <w:szCs w:val="24"/>
        </w:rPr>
        <w:t>。</w:t>
      </w:r>
    </w:p>
    <w:p>
      <w:pPr>
        <w:spacing w:line="480" w:lineRule="exact"/>
        <w:ind w:firstLine="480" w:firstLineChars="200"/>
        <w:rPr>
          <w:rFonts w:ascii="宋体"/>
          <w:sz w:val="24"/>
          <w:szCs w:val="24"/>
        </w:rPr>
      </w:pPr>
      <w:r>
        <w:rPr>
          <w:rFonts w:hint="eastAsia" w:ascii="宋体"/>
          <w:sz w:val="24"/>
          <w:szCs w:val="24"/>
        </w:rPr>
        <w:t>投标保证金退款具体信息见下表，我单位保证所提供信息的准确性，否则责任自负。</w:t>
      </w:r>
    </w:p>
    <w:p>
      <w:pPr>
        <w:spacing w:line="480" w:lineRule="exact"/>
        <w:ind w:firstLine="480" w:firstLineChars="200"/>
        <w:rPr>
          <w:rFonts w:ascii="宋体"/>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单位账户名称</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开户行详细信息（具体至支行）</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退款账号（退款至原汇款、转账账号）</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联系人</w:t>
            </w:r>
          </w:p>
        </w:tc>
        <w:tc>
          <w:tcPr>
            <w:tcW w:w="5217"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szCs w:val="21"/>
              </w:rPr>
            </w:pPr>
            <w:r>
              <w:rPr>
                <w:rFonts w:hint="eastAsia" w:ascii="宋体"/>
                <w:szCs w:val="21"/>
              </w:rPr>
              <w:t>联系电话</w:t>
            </w:r>
          </w:p>
        </w:tc>
        <w:tc>
          <w:tcPr>
            <w:tcW w:w="5217" w:type="dxa"/>
            <w:vAlign w:val="center"/>
          </w:tcPr>
          <w:p>
            <w:pPr>
              <w:rPr>
                <w:rFonts w:ascii="宋体"/>
                <w:szCs w:val="21"/>
              </w:rPr>
            </w:pPr>
            <w:r>
              <w:rPr>
                <w:rFonts w:hint="eastAsia" w:ascii="宋体"/>
                <w:szCs w:val="21"/>
              </w:rPr>
              <w:t>手机：</w:t>
            </w:r>
            <w:r>
              <w:rPr>
                <w:rFonts w:ascii="宋体"/>
                <w:szCs w:val="21"/>
              </w:rPr>
              <w:t xml:space="preserve">                      </w:t>
            </w:r>
            <w:r>
              <w:rPr>
                <w:rFonts w:hint="eastAsia" w:ascii="宋体"/>
                <w:szCs w:val="21"/>
              </w:rPr>
              <w:t>办公电话：</w:t>
            </w:r>
          </w:p>
        </w:tc>
      </w:tr>
    </w:tbl>
    <w:p>
      <w:pPr>
        <w:rPr>
          <w:rFonts w:ascii="宋体"/>
          <w:sz w:val="24"/>
          <w:szCs w:val="24"/>
        </w:rPr>
      </w:pPr>
      <w:r>
        <w:rPr>
          <w:rFonts w:hint="eastAsia" w:ascii="宋体"/>
          <w:sz w:val="24"/>
          <w:szCs w:val="24"/>
        </w:rPr>
        <w:t>备注：本项材料单独提供，不装订在招标文件中，并附投标保证金收据。</w:t>
      </w:r>
    </w:p>
    <w:p>
      <w:pPr>
        <w:spacing w:line="480" w:lineRule="exact"/>
        <w:jc w:val="center"/>
        <w:rPr>
          <w:rFonts w:ascii="宋体"/>
          <w:sz w:val="24"/>
          <w:szCs w:val="24"/>
        </w:rPr>
      </w:pPr>
    </w:p>
    <w:p>
      <w:pPr>
        <w:spacing w:line="480" w:lineRule="exact"/>
        <w:rPr>
          <w:rFonts w:ascii="宋体"/>
          <w:sz w:val="24"/>
          <w:szCs w:val="24"/>
        </w:rPr>
      </w:pPr>
    </w:p>
    <w:p>
      <w:pPr>
        <w:spacing w:line="480" w:lineRule="exact"/>
        <w:rPr>
          <w:rFonts w:ascii="宋体"/>
          <w:sz w:val="24"/>
          <w:szCs w:val="24"/>
        </w:rPr>
      </w:pPr>
    </w:p>
    <w:p>
      <w:pPr>
        <w:spacing w:line="480" w:lineRule="exact"/>
        <w:rPr>
          <w:rFonts w:ascii="宋体"/>
          <w:sz w:val="24"/>
          <w:szCs w:val="24"/>
        </w:rPr>
      </w:pPr>
    </w:p>
    <w:p>
      <w:pPr>
        <w:spacing w:line="480" w:lineRule="exact"/>
        <w:rPr>
          <w:rFonts w:ascii="宋体"/>
          <w:sz w:val="24"/>
          <w:szCs w:val="24"/>
        </w:rPr>
      </w:pPr>
      <w:r>
        <w:rPr>
          <w:rFonts w:ascii="宋体"/>
          <w:sz w:val="24"/>
          <w:szCs w:val="24"/>
        </w:rPr>
        <w:t xml:space="preserve">                           </w:t>
      </w:r>
      <w:r>
        <w:rPr>
          <w:rFonts w:hint="eastAsia" w:ascii="宋体"/>
          <w:sz w:val="24"/>
          <w:szCs w:val="24"/>
        </w:rPr>
        <w:t>投标人名称：</w:t>
      </w:r>
      <w:r>
        <w:rPr>
          <w:rFonts w:ascii="宋体"/>
          <w:sz w:val="24"/>
          <w:szCs w:val="24"/>
        </w:rPr>
        <w:t xml:space="preserve">    </w:t>
      </w:r>
      <w:r>
        <w:rPr>
          <w:rFonts w:hint="eastAsia" w:ascii="宋体"/>
          <w:sz w:val="24"/>
          <w:szCs w:val="24"/>
        </w:rPr>
        <w:t>（名称</w:t>
      </w:r>
      <w:r>
        <w:rPr>
          <w:rFonts w:ascii="宋体"/>
          <w:sz w:val="24"/>
          <w:szCs w:val="24"/>
        </w:rPr>
        <w:t>+</w:t>
      </w:r>
      <w:r>
        <w:rPr>
          <w:rFonts w:hint="eastAsia" w:ascii="宋体"/>
          <w:sz w:val="24"/>
          <w:szCs w:val="24"/>
        </w:rPr>
        <w:t>公章）</w:t>
      </w:r>
    </w:p>
    <w:p>
      <w:pPr>
        <w:spacing w:line="480" w:lineRule="exact"/>
        <w:ind w:firstLine="3240" w:firstLineChars="1350"/>
        <w:rPr>
          <w:rFonts w:ascii="宋体"/>
          <w:sz w:val="24"/>
          <w:szCs w:val="24"/>
        </w:rPr>
      </w:pPr>
      <w:r>
        <w:rPr>
          <w:rFonts w:hint="eastAsia" w:ascii="宋体"/>
          <w:sz w:val="24"/>
          <w:szCs w:val="24"/>
        </w:rPr>
        <w:t>授权委托人（签名）：</w:t>
      </w:r>
    </w:p>
    <w:p>
      <w:pPr>
        <w:spacing w:line="480" w:lineRule="exact"/>
        <w:rPr>
          <w:rFonts w:ascii="宋体"/>
          <w:sz w:val="24"/>
          <w:szCs w:val="24"/>
        </w:rPr>
      </w:pPr>
      <w:r>
        <w:rPr>
          <w:rFonts w:ascii="宋体"/>
          <w:sz w:val="24"/>
          <w:szCs w:val="24"/>
        </w:rPr>
        <w:t xml:space="preserve">                                                       </w:t>
      </w:r>
      <w:r>
        <w:rPr>
          <w:rFonts w:hint="eastAsia" w:ascii="宋体"/>
          <w:sz w:val="24"/>
          <w:szCs w:val="24"/>
        </w:rPr>
        <w:t>年</w:t>
      </w:r>
      <w:r>
        <w:rPr>
          <w:rFonts w:ascii="宋体"/>
          <w:sz w:val="24"/>
          <w:szCs w:val="24"/>
        </w:rPr>
        <w:t xml:space="preserve">   </w:t>
      </w:r>
      <w:r>
        <w:rPr>
          <w:rFonts w:hint="eastAsia" w:ascii="宋体"/>
          <w:sz w:val="24"/>
          <w:szCs w:val="24"/>
        </w:rPr>
        <w:t>月</w:t>
      </w:r>
      <w:r>
        <w:rPr>
          <w:rFonts w:ascii="宋体"/>
          <w:sz w:val="24"/>
          <w:szCs w:val="24"/>
        </w:rPr>
        <w:t xml:space="preserve">   </w:t>
      </w:r>
      <w:r>
        <w:rPr>
          <w:rFonts w:hint="eastAsia" w:ascii="宋体"/>
          <w:sz w:val="24"/>
          <w:szCs w:val="24"/>
        </w:rPr>
        <w:t>日</w:t>
      </w:r>
    </w:p>
    <w:p>
      <w:pPr>
        <w:rPr>
          <w:rFonts w:ascii="宋体"/>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sz w:val="24"/>
          <w:szCs w:val="24"/>
        </w:rPr>
      </w:pPr>
      <w:r>
        <w:rPr>
          <w:rFonts w:hint="eastAsia" w:ascii="宋体"/>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单位账户名称</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开户行详细信息（具体至支行）</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退款账号（退款至原汇款、转账账号）</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联系人</w:t>
            </w:r>
          </w:p>
        </w:tc>
        <w:tc>
          <w:tcPr>
            <w:tcW w:w="5446"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szCs w:val="21"/>
              </w:rPr>
            </w:pPr>
            <w:r>
              <w:rPr>
                <w:rFonts w:hint="eastAsia" w:ascii="宋体"/>
                <w:szCs w:val="21"/>
              </w:rPr>
              <w:t>联系电话</w:t>
            </w:r>
          </w:p>
        </w:tc>
        <w:tc>
          <w:tcPr>
            <w:tcW w:w="5446" w:type="dxa"/>
            <w:vAlign w:val="center"/>
          </w:tcPr>
          <w:p>
            <w:pPr>
              <w:rPr>
                <w:rFonts w:ascii="宋体"/>
                <w:szCs w:val="21"/>
              </w:rPr>
            </w:pPr>
            <w:r>
              <w:rPr>
                <w:rFonts w:hint="eastAsia" w:ascii="宋体"/>
                <w:szCs w:val="21"/>
              </w:rPr>
              <w:t>手机：</w:t>
            </w:r>
            <w:r>
              <w:rPr>
                <w:rFonts w:ascii="宋体"/>
                <w:szCs w:val="21"/>
              </w:rPr>
              <w:t xml:space="preserve">                      </w:t>
            </w:r>
            <w:r>
              <w:rPr>
                <w:rFonts w:hint="eastAsia" w:ascii="宋体"/>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sz w:val="24"/>
          <w:szCs w:val="24"/>
        </w:rPr>
      </w:pPr>
      <w:r>
        <w:rPr>
          <w:rFonts w:ascii="宋体"/>
          <w:sz w:val="24"/>
          <w:szCs w:val="24"/>
        </w:rPr>
        <w:t xml:space="preserve">                                </w:t>
      </w:r>
      <w:r>
        <w:rPr>
          <w:rFonts w:hint="eastAsia" w:ascii="宋体"/>
          <w:sz w:val="24"/>
          <w:szCs w:val="24"/>
        </w:rPr>
        <w:t>投标人名称：</w:t>
      </w:r>
      <w:r>
        <w:rPr>
          <w:rFonts w:ascii="宋体"/>
          <w:sz w:val="24"/>
          <w:szCs w:val="24"/>
        </w:rPr>
        <w:t xml:space="preserve">    </w:t>
      </w:r>
      <w:r>
        <w:rPr>
          <w:rFonts w:hint="eastAsia" w:ascii="宋体"/>
          <w:sz w:val="24"/>
          <w:szCs w:val="24"/>
        </w:rPr>
        <w:t>（名称</w:t>
      </w:r>
      <w:r>
        <w:rPr>
          <w:rFonts w:ascii="宋体"/>
          <w:sz w:val="24"/>
          <w:szCs w:val="24"/>
        </w:rPr>
        <w:t>+</w:t>
      </w:r>
      <w:r>
        <w:rPr>
          <w:rFonts w:hint="eastAsia" w:ascii="宋体"/>
          <w:sz w:val="24"/>
          <w:szCs w:val="24"/>
        </w:rPr>
        <w:t>公章）</w:t>
      </w:r>
    </w:p>
    <w:p>
      <w:pPr>
        <w:spacing w:line="480" w:lineRule="exact"/>
        <w:ind w:firstLine="3840" w:firstLineChars="1600"/>
        <w:rPr>
          <w:rFonts w:ascii="宋体"/>
          <w:sz w:val="24"/>
          <w:szCs w:val="24"/>
        </w:rPr>
      </w:pPr>
      <w:r>
        <w:rPr>
          <w:rFonts w:hint="eastAsia" w:ascii="宋体"/>
          <w:sz w:val="24"/>
          <w:szCs w:val="24"/>
        </w:rPr>
        <w:t>授权委托人（签名）：</w:t>
      </w:r>
    </w:p>
    <w:p>
      <w:pPr>
        <w:spacing w:line="480" w:lineRule="exact"/>
        <w:rPr>
          <w:rFonts w:ascii="宋体"/>
          <w:sz w:val="24"/>
          <w:szCs w:val="24"/>
        </w:rPr>
      </w:pPr>
      <w:r>
        <w:rPr>
          <w:rFonts w:ascii="宋体"/>
          <w:sz w:val="24"/>
          <w:szCs w:val="24"/>
        </w:rPr>
        <w:t xml:space="preserve">                                                        </w:t>
      </w:r>
      <w:r>
        <w:rPr>
          <w:rFonts w:hint="eastAsia" w:ascii="宋体"/>
          <w:sz w:val="24"/>
          <w:szCs w:val="24"/>
        </w:rPr>
        <w:t>年</w:t>
      </w:r>
      <w:r>
        <w:rPr>
          <w:rFonts w:ascii="宋体"/>
          <w:sz w:val="24"/>
          <w:szCs w:val="24"/>
        </w:rPr>
        <w:t xml:space="preserve">   </w:t>
      </w:r>
      <w:r>
        <w:rPr>
          <w:rFonts w:hint="eastAsia" w:ascii="宋体"/>
          <w:sz w:val="24"/>
          <w:szCs w:val="24"/>
        </w:rPr>
        <w:t>月</w:t>
      </w:r>
      <w:r>
        <w:rPr>
          <w:rFonts w:ascii="宋体"/>
          <w:sz w:val="24"/>
          <w:szCs w:val="24"/>
        </w:rPr>
        <w:t xml:space="preserve">   </w:t>
      </w:r>
      <w:r>
        <w:rPr>
          <w:rFonts w:hint="eastAsia" w:ascii="宋体"/>
          <w:sz w:val="24"/>
          <w:szCs w:val="24"/>
        </w:rPr>
        <w:t>日</w:t>
      </w:r>
    </w:p>
    <w:p>
      <w:pPr>
        <w:spacing w:line="480" w:lineRule="exact"/>
        <w:jc w:val="center"/>
        <w:rPr>
          <w:rFonts w:ascii="方正小标宋简体" w:eastAsia="方正小标宋简体"/>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szCs w:val="21"/>
              </w:rPr>
            </w:pPr>
            <w:r>
              <w:rPr>
                <w:rFonts w:hint="eastAsia" w:ascii="宋体"/>
                <w:szCs w:val="21"/>
              </w:rPr>
              <w:t>项目使用单位</w:t>
            </w:r>
          </w:p>
          <w:p>
            <w:pPr>
              <w:ind w:left="315" w:hanging="315" w:hangingChars="150"/>
              <w:jc w:val="center"/>
              <w:rPr>
                <w:rFonts w:ascii="宋体"/>
                <w:szCs w:val="21"/>
              </w:rPr>
            </w:pPr>
            <w:r>
              <w:rPr>
                <w:rFonts w:hint="eastAsia" w:ascii="宋体"/>
                <w:szCs w:val="21"/>
              </w:rPr>
              <w:t>经办人意见</w:t>
            </w:r>
          </w:p>
        </w:tc>
        <w:tc>
          <w:tcPr>
            <w:tcW w:w="6526" w:type="dxa"/>
            <w:vAlign w:val="center"/>
          </w:tcPr>
          <w:p>
            <w:pPr>
              <w:rPr>
                <w:rFonts w:ascii="宋体"/>
                <w:szCs w:val="21"/>
              </w:rPr>
            </w:pPr>
            <w:r>
              <w:rPr>
                <w:rFonts w:hint="eastAsia" w:ascii="宋体"/>
                <w:szCs w:val="21"/>
              </w:rPr>
              <w:t>（是否通过验收）</w:t>
            </w:r>
          </w:p>
          <w:p>
            <w:pPr>
              <w:rPr>
                <w:rFonts w:ascii="宋体"/>
                <w:szCs w:val="21"/>
              </w:rPr>
            </w:pPr>
          </w:p>
          <w:p>
            <w:pPr>
              <w:rPr>
                <w:rFonts w:ascii="宋体"/>
                <w:szCs w:val="21"/>
              </w:rPr>
            </w:pPr>
          </w:p>
          <w:p>
            <w:pPr>
              <w:rPr>
                <w:rFonts w:ascii="宋体"/>
                <w:szCs w:val="21"/>
              </w:rPr>
            </w:pPr>
            <w:r>
              <w:rPr>
                <w:rFonts w:ascii="宋体"/>
                <w:szCs w:val="21"/>
              </w:rPr>
              <w:t xml:space="preserve">                         </w:t>
            </w:r>
            <w:r>
              <w:rPr>
                <w:rFonts w:hint="eastAsia" w:ascii="宋体"/>
                <w:szCs w:val="21"/>
              </w:rPr>
              <w:t>经办人：</w:t>
            </w:r>
            <w:r>
              <w:rPr>
                <w:rFonts w:ascii="宋体"/>
                <w:szCs w:val="21"/>
              </w:rPr>
              <w:t xml:space="preserve">            </w:t>
            </w:r>
            <w:r>
              <w:rPr>
                <w:rFonts w:hint="eastAsia" w:ascii="宋体"/>
                <w:szCs w:val="21"/>
              </w:rPr>
              <w:t>年</w:t>
            </w:r>
            <w:r>
              <w:rPr>
                <w:rFonts w:ascii="宋体"/>
                <w:szCs w:val="21"/>
              </w:rPr>
              <w:t xml:space="preserve">   </w:t>
            </w:r>
            <w:r>
              <w:rPr>
                <w:rFonts w:hint="eastAsia" w:ascii="宋体"/>
                <w:szCs w:val="21"/>
              </w:rPr>
              <w:t>月</w:t>
            </w:r>
            <w:r>
              <w:rPr>
                <w:rFonts w:ascii="宋体"/>
                <w:szCs w:val="21"/>
              </w:rPr>
              <w:t xml:space="preserve">   </w:t>
            </w:r>
            <w:r>
              <w:rPr>
                <w:rFonts w:hint="eastAsia" w:ascii="宋体"/>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szCs w:val="21"/>
              </w:rPr>
            </w:pPr>
            <w:r>
              <w:rPr>
                <w:rFonts w:hint="eastAsia" w:ascii="宋体"/>
                <w:szCs w:val="21"/>
              </w:rPr>
              <w:t>项目使用单位</w:t>
            </w:r>
          </w:p>
          <w:p>
            <w:pPr>
              <w:jc w:val="center"/>
              <w:rPr>
                <w:rFonts w:ascii="宋体"/>
                <w:szCs w:val="21"/>
              </w:rPr>
            </w:pPr>
            <w:r>
              <w:rPr>
                <w:rFonts w:hint="eastAsia" w:ascii="宋体"/>
                <w:szCs w:val="21"/>
              </w:rPr>
              <w:t>分管负责人意见</w:t>
            </w:r>
          </w:p>
        </w:tc>
        <w:tc>
          <w:tcPr>
            <w:tcW w:w="6526" w:type="dxa"/>
            <w:vAlign w:val="center"/>
          </w:tcPr>
          <w:p>
            <w:pPr>
              <w:rPr>
                <w:rFonts w:ascii="宋体"/>
                <w:szCs w:val="21"/>
              </w:rPr>
            </w:pPr>
          </w:p>
          <w:p>
            <w:pPr>
              <w:rPr>
                <w:rFonts w:ascii="宋体"/>
                <w:szCs w:val="21"/>
              </w:rPr>
            </w:pPr>
          </w:p>
          <w:p>
            <w:pPr>
              <w:rPr>
                <w:rFonts w:ascii="宋体"/>
                <w:szCs w:val="21"/>
              </w:rPr>
            </w:pPr>
          </w:p>
          <w:p>
            <w:pPr>
              <w:rPr>
                <w:rFonts w:ascii="宋体"/>
                <w:szCs w:val="21"/>
              </w:rPr>
            </w:pPr>
            <w:r>
              <w:rPr>
                <w:rFonts w:ascii="宋体"/>
                <w:szCs w:val="21"/>
              </w:rPr>
              <w:t xml:space="preserve">                         </w:t>
            </w:r>
            <w:r>
              <w:rPr>
                <w:rFonts w:hint="eastAsia" w:ascii="宋体"/>
                <w:szCs w:val="21"/>
              </w:rPr>
              <w:t>负责人：</w:t>
            </w:r>
            <w:r>
              <w:rPr>
                <w:rFonts w:ascii="宋体"/>
                <w:szCs w:val="21"/>
              </w:rPr>
              <w:t xml:space="preserve">            </w:t>
            </w:r>
            <w:r>
              <w:rPr>
                <w:rFonts w:hint="eastAsia" w:ascii="宋体"/>
                <w:szCs w:val="21"/>
              </w:rPr>
              <w:t>年</w:t>
            </w:r>
            <w:r>
              <w:rPr>
                <w:rFonts w:ascii="宋体"/>
                <w:szCs w:val="21"/>
              </w:rPr>
              <w:t xml:space="preserve">   </w:t>
            </w:r>
            <w:r>
              <w:rPr>
                <w:rFonts w:hint="eastAsia" w:ascii="宋体"/>
                <w:szCs w:val="21"/>
              </w:rPr>
              <w:t>月</w:t>
            </w:r>
            <w:r>
              <w:rPr>
                <w:rFonts w:ascii="宋体"/>
                <w:szCs w:val="21"/>
              </w:rPr>
              <w:t xml:space="preserve">   </w:t>
            </w:r>
            <w:r>
              <w:rPr>
                <w:rFonts w:hint="eastAsia" w:ascii="宋体"/>
                <w:szCs w:val="21"/>
              </w:rPr>
              <w:t>日</w:t>
            </w:r>
            <w:r>
              <w:rPr>
                <w:rFonts w:asci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szCs w:val="21"/>
              </w:rPr>
            </w:pPr>
            <w:r>
              <w:rPr>
                <w:rFonts w:hint="eastAsia" w:ascii="宋体"/>
                <w:szCs w:val="21"/>
              </w:rPr>
              <w:t>项目主管部门</w:t>
            </w:r>
          </w:p>
          <w:p>
            <w:pPr>
              <w:jc w:val="center"/>
              <w:rPr>
                <w:rFonts w:ascii="宋体"/>
                <w:szCs w:val="21"/>
              </w:rPr>
            </w:pPr>
            <w:r>
              <w:rPr>
                <w:rFonts w:hint="eastAsia" w:ascii="宋体"/>
                <w:szCs w:val="21"/>
              </w:rPr>
              <w:t>意见</w:t>
            </w:r>
          </w:p>
        </w:tc>
        <w:tc>
          <w:tcPr>
            <w:tcW w:w="6526" w:type="dxa"/>
            <w:vAlign w:val="center"/>
          </w:tcPr>
          <w:p>
            <w:pPr>
              <w:rPr>
                <w:rFonts w:ascii="宋体"/>
                <w:szCs w:val="21"/>
              </w:rPr>
            </w:pPr>
          </w:p>
          <w:p>
            <w:pPr>
              <w:rPr>
                <w:rFonts w:ascii="宋体"/>
                <w:szCs w:val="21"/>
              </w:rPr>
            </w:pPr>
          </w:p>
          <w:p>
            <w:pPr>
              <w:rPr>
                <w:rFonts w:ascii="宋体"/>
                <w:szCs w:val="21"/>
              </w:rPr>
            </w:pPr>
          </w:p>
          <w:p>
            <w:pPr>
              <w:rPr>
                <w:rFonts w:ascii="宋体"/>
                <w:szCs w:val="21"/>
              </w:rPr>
            </w:pPr>
          </w:p>
          <w:p>
            <w:pPr>
              <w:rPr>
                <w:rFonts w:ascii="宋体"/>
                <w:szCs w:val="21"/>
              </w:rPr>
            </w:pPr>
            <w:r>
              <w:rPr>
                <w:rFonts w:ascii="宋体"/>
                <w:szCs w:val="21"/>
              </w:rPr>
              <w:t xml:space="preserve">                         </w:t>
            </w:r>
            <w:r>
              <w:rPr>
                <w:rFonts w:hint="eastAsia" w:ascii="宋体"/>
                <w:szCs w:val="21"/>
              </w:rPr>
              <w:t>负责人：</w:t>
            </w:r>
            <w:r>
              <w:rPr>
                <w:rFonts w:ascii="宋体"/>
                <w:szCs w:val="21"/>
              </w:rPr>
              <w:t xml:space="preserve">            </w:t>
            </w:r>
            <w:r>
              <w:rPr>
                <w:rFonts w:hint="eastAsia" w:ascii="宋体"/>
                <w:szCs w:val="21"/>
              </w:rPr>
              <w:t>年</w:t>
            </w:r>
            <w:r>
              <w:rPr>
                <w:rFonts w:ascii="宋体"/>
                <w:szCs w:val="21"/>
              </w:rPr>
              <w:t xml:space="preserve">   </w:t>
            </w:r>
            <w:r>
              <w:rPr>
                <w:rFonts w:hint="eastAsia" w:ascii="宋体"/>
                <w:szCs w:val="21"/>
              </w:rPr>
              <w:t>月</w:t>
            </w:r>
            <w:r>
              <w:rPr>
                <w:rFonts w:ascii="宋体"/>
                <w:szCs w:val="21"/>
              </w:rPr>
              <w:t xml:space="preserve">   </w:t>
            </w:r>
            <w:r>
              <w:rPr>
                <w:rFonts w:hint="eastAsia" w:ascii="宋体"/>
                <w:szCs w:val="21"/>
              </w:rPr>
              <w:t>日</w:t>
            </w:r>
            <w:r>
              <w:rPr>
                <w:rFonts w:ascii="宋体"/>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17</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57D6"/>
    <w:rsid w:val="00017890"/>
    <w:rsid w:val="000265D9"/>
    <w:rsid w:val="00030BFE"/>
    <w:rsid w:val="000342F2"/>
    <w:rsid w:val="00035CFA"/>
    <w:rsid w:val="00037A44"/>
    <w:rsid w:val="00042A71"/>
    <w:rsid w:val="000433B2"/>
    <w:rsid w:val="00045B5E"/>
    <w:rsid w:val="000478B3"/>
    <w:rsid w:val="00047B69"/>
    <w:rsid w:val="00047E25"/>
    <w:rsid w:val="00055323"/>
    <w:rsid w:val="00056E5E"/>
    <w:rsid w:val="00056FF7"/>
    <w:rsid w:val="0006064C"/>
    <w:rsid w:val="00061FE6"/>
    <w:rsid w:val="00062965"/>
    <w:rsid w:val="000641A8"/>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278"/>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29C6"/>
    <w:rsid w:val="00113748"/>
    <w:rsid w:val="00113B37"/>
    <w:rsid w:val="00114D13"/>
    <w:rsid w:val="001221AC"/>
    <w:rsid w:val="001273A0"/>
    <w:rsid w:val="00135F84"/>
    <w:rsid w:val="00137B5E"/>
    <w:rsid w:val="0014296F"/>
    <w:rsid w:val="00143CC3"/>
    <w:rsid w:val="00146573"/>
    <w:rsid w:val="00150973"/>
    <w:rsid w:val="00150DC5"/>
    <w:rsid w:val="00151324"/>
    <w:rsid w:val="001516FC"/>
    <w:rsid w:val="00152DB1"/>
    <w:rsid w:val="00154A97"/>
    <w:rsid w:val="00156A0F"/>
    <w:rsid w:val="00170627"/>
    <w:rsid w:val="001706A3"/>
    <w:rsid w:val="001709E5"/>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1A18"/>
    <w:rsid w:val="001F60BA"/>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53422"/>
    <w:rsid w:val="002629EE"/>
    <w:rsid w:val="00264A30"/>
    <w:rsid w:val="0026588F"/>
    <w:rsid w:val="002712A1"/>
    <w:rsid w:val="00272208"/>
    <w:rsid w:val="00272F8B"/>
    <w:rsid w:val="002733A9"/>
    <w:rsid w:val="00277851"/>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24215"/>
    <w:rsid w:val="00335CE0"/>
    <w:rsid w:val="003368E5"/>
    <w:rsid w:val="00337E4B"/>
    <w:rsid w:val="003402E6"/>
    <w:rsid w:val="0034035D"/>
    <w:rsid w:val="00342244"/>
    <w:rsid w:val="00345290"/>
    <w:rsid w:val="00345D48"/>
    <w:rsid w:val="003540B6"/>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2F8F"/>
    <w:rsid w:val="003C3F1B"/>
    <w:rsid w:val="003D0578"/>
    <w:rsid w:val="003D1E7B"/>
    <w:rsid w:val="003D5614"/>
    <w:rsid w:val="003D7765"/>
    <w:rsid w:val="003E73B4"/>
    <w:rsid w:val="003F3D31"/>
    <w:rsid w:val="003F4121"/>
    <w:rsid w:val="003F41D3"/>
    <w:rsid w:val="003F486A"/>
    <w:rsid w:val="003F53E7"/>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46A54"/>
    <w:rsid w:val="004505BC"/>
    <w:rsid w:val="00460014"/>
    <w:rsid w:val="00462DC7"/>
    <w:rsid w:val="004632BC"/>
    <w:rsid w:val="00463958"/>
    <w:rsid w:val="004646CA"/>
    <w:rsid w:val="00464F7B"/>
    <w:rsid w:val="00472C84"/>
    <w:rsid w:val="00473990"/>
    <w:rsid w:val="00473F9E"/>
    <w:rsid w:val="00474B9B"/>
    <w:rsid w:val="00482C8A"/>
    <w:rsid w:val="00484BB7"/>
    <w:rsid w:val="00484D2C"/>
    <w:rsid w:val="00484E12"/>
    <w:rsid w:val="0048501F"/>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2FDB"/>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1A3"/>
    <w:rsid w:val="00623C08"/>
    <w:rsid w:val="006248CA"/>
    <w:rsid w:val="00631BF4"/>
    <w:rsid w:val="00631D73"/>
    <w:rsid w:val="00635E0E"/>
    <w:rsid w:val="0063665A"/>
    <w:rsid w:val="00636B8E"/>
    <w:rsid w:val="00641092"/>
    <w:rsid w:val="0064149B"/>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5D84"/>
    <w:rsid w:val="00697DD7"/>
    <w:rsid w:val="006A0C9A"/>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5241"/>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3DF6"/>
    <w:rsid w:val="007F3F0F"/>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6DE7"/>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3A61"/>
    <w:rsid w:val="00902C52"/>
    <w:rsid w:val="00905B7E"/>
    <w:rsid w:val="00906F67"/>
    <w:rsid w:val="0091099A"/>
    <w:rsid w:val="00910E66"/>
    <w:rsid w:val="00913281"/>
    <w:rsid w:val="00916F05"/>
    <w:rsid w:val="00921850"/>
    <w:rsid w:val="00922A43"/>
    <w:rsid w:val="0092385B"/>
    <w:rsid w:val="00924230"/>
    <w:rsid w:val="00925E52"/>
    <w:rsid w:val="009260BF"/>
    <w:rsid w:val="00932823"/>
    <w:rsid w:val="009332C8"/>
    <w:rsid w:val="00933FF2"/>
    <w:rsid w:val="00934768"/>
    <w:rsid w:val="00935624"/>
    <w:rsid w:val="00935712"/>
    <w:rsid w:val="00936311"/>
    <w:rsid w:val="009439B7"/>
    <w:rsid w:val="00944DF7"/>
    <w:rsid w:val="0094748B"/>
    <w:rsid w:val="00950863"/>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D1BB3"/>
    <w:rsid w:val="00AE0F51"/>
    <w:rsid w:val="00AE109B"/>
    <w:rsid w:val="00AE1AD2"/>
    <w:rsid w:val="00AE4FD3"/>
    <w:rsid w:val="00AE68A0"/>
    <w:rsid w:val="00AF1143"/>
    <w:rsid w:val="00AF3482"/>
    <w:rsid w:val="00AF4FB7"/>
    <w:rsid w:val="00AF51C5"/>
    <w:rsid w:val="00AF7BD1"/>
    <w:rsid w:val="00B00691"/>
    <w:rsid w:val="00B06408"/>
    <w:rsid w:val="00B07BBC"/>
    <w:rsid w:val="00B109C8"/>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3D21"/>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6C60"/>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22F1"/>
    <w:rsid w:val="00C739C9"/>
    <w:rsid w:val="00C747F4"/>
    <w:rsid w:val="00C774B0"/>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D11"/>
    <w:rsid w:val="00E151B2"/>
    <w:rsid w:val="00E2087A"/>
    <w:rsid w:val="00E21BAF"/>
    <w:rsid w:val="00E32EA5"/>
    <w:rsid w:val="00E353B1"/>
    <w:rsid w:val="00E35A56"/>
    <w:rsid w:val="00E40E70"/>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466"/>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12FD"/>
    <w:rsid w:val="00EC42EA"/>
    <w:rsid w:val="00EC7F1D"/>
    <w:rsid w:val="00ED0E40"/>
    <w:rsid w:val="00ED1210"/>
    <w:rsid w:val="00ED225D"/>
    <w:rsid w:val="00ED35B0"/>
    <w:rsid w:val="00ED40F1"/>
    <w:rsid w:val="00ED4DD3"/>
    <w:rsid w:val="00ED7E23"/>
    <w:rsid w:val="00EE1E5D"/>
    <w:rsid w:val="00EE463F"/>
    <w:rsid w:val="00EE4AD2"/>
    <w:rsid w:val="00EE5455"/>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27326"/>
    <w:rsid w:val="00F302DC"/>
    <w:rsid w:val="00F3234E"/>
    <w:rsid w:val="00F366E8"/>
    <w:rsid w:val="00F4296C"/>
    <w:rsid w:val="00F4417C"/>
    <w:rsid w:val="00F47CF6"/>
    <w:rsid w:val="00F50125"/>
    <w:rsid w:val="00F50684"/>
    <w:rsid w:val="00F538EC"/>
    <w:rsid w:val="00F54885"/>
    <w:rsid w:val="00F61AB0"/>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8191D6D"/>
    <w:rsid w:val="0E601EEA"/>
    <w:rsid w:val="12D7558D"/>
    <w:rsid w:val="1BE14C16"/>
    <w:rsid w:val="1C903C57"/>
    <w:rsid w:val="24A60311"/>
    <w:rsid w:val="26AD2E6C"/>
    <w:rsid w:val="2A830339"/>
    <w:rsid w:val="302D2F5A"/>
    <w:rsid w:val="34B715BD"/>
    <w:rsid w:val="376A62FC"/>
    <w:rsid w:val="38686C22"/>
    <w:rsid w:val="3BBB7324"/>
    <w:rsid w:val="49DE08B3"/>
    <w:rsid w:val="4B234021"/>
    <w:rsid w:val="589D2ACC"/>
    <w:rsid w:val="58FF2CBD"/>
    <w:rsid w:val="5B8E7E88"/>
    <w:rsid w:val="5EE42E1C"/>
    <w:rsid w:val="614D7A91"/>
    <w:rsid w:val="621E75FC"/>
    <w:rsid w:val="666C2141"/>
    <w:rsid w:val="6B181260"/>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unhideWhenUsed="0" w:uiPriority="99"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semiHidden/>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uiPriority w:val="99"/>
    <w:rPr>
      <w:rFonts w:ascii="Times New Roman" w:hAnsi="Times New Roman"/>
      <w:b/>
      <w:sz w:val="20"/>
    </w:rPr>
  </w:style>
  <w:style w:type="table" w:styleId="12">
    <w:name w:val="Table Grid"/>
    <w:basedOn w:val="11"/>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uiPriority w:val="99"/>
    <w:rPr>
      <w:rFonts w:cs="Times New Roman"/>
    </w:rPr>
  </w:style>
  <w:style w:type="character" w:styleId="15">
    <w:name w:val="Hyperlink"/>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Char"/>
    <w:link w:val="3"/>
    <w:semiHidden/>
    <w:locked/>
    <w:uiPriority w:val="99"/>
    <w:rPr>
      <w:rFonts w:eastAsia="宋体"/>
      <w:kern w:val="2"/>
      <w:sz w:val="21"/>
      <w:lang w:val="en-US" w:eastAsia="zh-CN"/>
    </w:rPr>
  </w:style>
  <w:style w:type="character" w:customStyle="1" w:styleId="18">
    <w:name w:val="正文文本缩进 Char"/>
    <w:link w:val="4"/>
    <w:semiHidden/>
    <w:locked/>
    <w:uiPriority w:val="99"/>
    <w:rPr>
      <w:rFonts w:ascii="Times New Roman" w:hAnsi="Times New Roman"/>
      <w:sz w:val="20"/>
    </w:rPr>
  </w:style>
  <w:style w:type="character" w:customStyle="1" w:styleId="19">
    <w:name w:val="Plain Text Char"/>
    <w:locked/>
    <w:uiPriority w:val="99"/>
    <w:rPr>
      <w:rFonts w:ascii="宋体" w:hAnsi="Courier New" w:eastAsia="宋体"/>
      <w:sz w:val="21"/>
    </w:rPr>
  </w:style>
  <w:style w:type="character" w:customStyle="1" w:styleId="20">
    <w:name w:val="批注框文本 Char"/>
    <w:link w:val="6"/>
    <w:semiHidden/>
    <w:locked/>
    <w:uiPriority w:val="99"/>
    <w:rPr>
      <w:rFonts w:ascii="Times New Roman" w:hAnsi="Times New Roman"/>
      <w:kern w:val="2"/>
      <w:sz w:val="18"/>
    </w:rPr>
  </w:style>
  <w:style w:type="character" w:customStyle="1" w:styleId="21">
    <w:name w:val="页脚 Char"/>
    <w:link w:val="7"/>
    <w:qFormat/>
    <w:locked/>
    <w:uiPriority w:val="99"/>
    <w:rPr>
      <w:rFonts w:ascii="Times New Roman" w:hAnsi="Times New Roman" w:eastAsia="宋体"/>
      <w:sz w:val="18"/>
    </w:rPr>
  </w:style>
  <w:style w:type="character" w:customStyle="1" w:styleId="22">
    <w:name w:val="页眉 Char"/>
    <w:link w:val="8"/>
    <w:semiHidden/>
    <w:locked/>
    <w:uiPriority w:val="99"/>
    <w:rPr>
      <w:rFonts w:ascii="Times New Roman" w:hAnsi="Times New Roman" w:eastAsia="宋体"/>
      <w:sz w:val="18"/>
    </w:rPr>
  </w:style>
  <w:style w:type="character" w:customStyle="1" w:styleId="23">
    <w:name w:val="批注主题 Char"/>
    <w:link w:val="10"/>
    <w:semiHidden/>
    <w:qFormat/>
    <w:locked/>
    <w:uiPriority w:val="99"/>
    <w:rPr>
      <w:rFonts w:ascii="Times New Roman" w:hAnsi="Times New Roman" w:eastAsia="宋体"/>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uiPriority w:val="99"/>
    <w:rPr>
      <w:rFonts w:ascii="宋体" w:hAnsi="Courier New" w:eastAsia="宋体"/>
      <w:kern w:val="2"/>
      <w:sz w:val="21"/>
      <w:lang w:val="en-US" w:eastAsia="zh-CN"/>
    </w:rPr>
  </w:style>
  <w:style w:type="character" w:customStyle="1" w:styleId="28">
    <w:name w:val="Char Char3"/>
    <w:uiPriority w:val="99"/>
    <w:rPr>
      <w:rFonts w:ascii="宋体" w:hAnsi="Courier New" w:eastAsia="宋体"/>
      <w:kern w:val="2"/>
      <w:sz w:val="21"/>
      <w:lang w:val="en-US" w:eastAsia="zh-CN"/>
    </w:rPr>
  </w:style>
  <w:style w:type="character" w:customStyle="1" w:styleId="29">
    <w:name w:val="正文缩进 Char"/>
    <w:link w:val="2"/>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2455</Words>
  <Characters>13999</Characters>
  <Lines>116</Lines>
  <Paragraphs>32</Paragraphs>
  <TotalTime>201</TotalTime>
  <ScaleCrop>false</ScaleCrop>
  <LinksUpToDate>false</LinksUpToDate>
  <CharactersWithSpaces>16422</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2019-09-09T02:32:00Z</dcterms:created>
  <dc:creator>fan</dc:creator>
  <cp:lastModifiedBy>王树乔</cp:lastModifiedBy>
  <cp:lastPrinted>2019-09-17T03:57:00Z</cp:lastPrinted>
  <dcterms:modified xsi:type="dcterms:W3CDTF">2019-09-18T01:33:30Z</dcterms:modified>
  <dc:title>淮阴工学院</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