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C01" w:rsidRDefault="00772C01">
      <w:pPr>
        <w:adjustRightInd w:val="0"/>
        <w:snapToGrid w:val="0"/>
        <w:spacing w:line="300" w:lineRule="auto"/>
        <w:jc w:val="center"/>
        <w:rPr>
          <w:rFonts w:ascii="宋体"/>
          <w:b/>
          <w:sz w:val="32"/>
          <w:szCs w:val="32"/>
          <w:u w:val="single"/>
        </w:rPr>
      </w:pPr>
    </w:p>
    <w:p w:rsidR="00772C01" w:rsidRDefault="00772C01">
      <w:pPr>
        <w:adjustRightInd w:val="0"/>
        <w:snapToGrid w:val="0"/>
        <w:spacing w:line="300" w:lineRule="auto"/>
        <w:jc w:val="center"/>
        <w:rPr>
          <w:rFonts w:ascii="宋体"/>
          <w:b/>
          <w:sz w:val="32"/>
          <w:szCs w:val="32"/>
          <w:u w:val="single"/>
        </w:rPr>
      </w:pPr>
    </w:p>
    <w:p w:rsidR="00772C01" w:rsidRDefault="00772C01">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淮</w:t>
      </w:r>
      <w:r>
        <w:rPr>
          <w:rFonts w:ascii="方正小标宋简体" w:eastAsia="方正小标宋简体" w:hAnsi="宋体" w:hint="eastAsia"/>
          <w:kern w:val="0"/>
          <w:sz w:val="44"/>
          <w:szCs w:val="44"/>
        </w:rPr>
        <w:t>阴</w:t>
      </w:r>
      <w:r>
        <w:rPr>
          <w:rFonts w:ascii="方正小标宋简体" w:eastAsia="方正小标宋简体" w:hAnsi="Batang" w:hint="eastAsia"/>
          <w:kern w:val="0"/>
          <w:sz w:val="44"/>
          <w:szCs w:val="44"/>
        </w:rPr>
        <w:t>工</w:t>
      </w:r>
      <w:r>
        <w:rPr>
          <w:rFonts w:ascii="方正小标宋简体" w:eastAsia="方正小标宋简体" w:hAnsi="宋体" w:hint="eastAsia"/>
          <w:kern w:val="0"/>
          <w:sz w:val="44"/>
          <w:szCs w:val="44"/>
        </w:rPr>
        <w:t>学</w:t>
      </w:r>
      <w:r>
        <w:rPr>
          <w:rFonts w:ascii="方正小标宋简体" w:eastAsia="方正小标宋简体" w:hAnsi="Batang" w:hint="eastAsia"/>
          <w:kern w:val="0"/>
          <w:sz w:val="44"/>
          <w:szCs w:val="44"/>
        </w:rPr>
        <w:t>院</w:t>
      </w:r>
    </w:p>
    <w:p w:rsidR="00772C01" w:rsidRDefault="00772C01">
      <w:pPr>
        <w:spacing w:line="740" w:lineRule="exact"/>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数理学院高性能计算机集群增扩项目（计算节点、存储盘及机柜）设备采</w:t>
      </w:r>
      <w:r>
        <w:rPr>
          <w:rFonts w:ascii="方正小标宋简体" w:eastAsia="方正小标宋简体" w:hAnsi="宋体" w:hint="eastAsia"/>
          <w:kern w:val="0"/>
          <w:sz w:val="44"/>
          <w:szCs w:val="44"/>
        </w:rPr>
        <w:t>购</w:t>
      </w:r>
    </w:p>
    <w:p w:rsidR="00772C01" w:rsidRDefault="00772C01" w:rsidP="00644375">
      <w:pPr>
        <w:ind w:leftChars="-90" w:left="-138" w:hangingChars="24" w:hanging="51"/>
        <w:jc w:val="center"/>
        <w:rPr>
          <w:rFonts w:ascii="黑体" w:eastAsia="黑体"/>
          <w:b/>
          <w:snapToGrid w:val="0"/>
          <w:szCs w:val="21"/>
        </w:rPr>
      </w:pPr>
    </w:p>
    <w:p w:rsidR="00772C01" w:rsidRDefault="00772C01" w:rsidP="00644375">
      <w:pPr>
        <w:ind w:leftChars="-90" w:left="-138" w:hangingChars="24" w:hanging="51"/>
        <w:jc w:val="center"/>
        <w:rPr>
          <w:rFonts w:ascii="黑体" w:eastAsia="黑体"/>
          <w:b/>
          <w:snapToGrid w:val="0"/>
          <w:szCs w:val="21"/>
        </w:rPr>
      </w:pPr>
    </w:p>
    <w:p w:rsidR="00772C01" w:rsidRDefault="00772C01" w:rsidP="00644375">
      <w:pPr>
        <w:ind w:leftChars="-90" w:left="-138" w:hangingChars="24" w:hanging="51"/>
        <w:jc w:val="center"/>
        <w:rPr>
          <w:rFonts w:ascii="黑体" w:eastAsia="黑体"/>
          <w:b/>
          <w:snapToGrid w:val="0"/>
          <w:szCs w:val="21"/>
        </w:rPr>
      </w:pPr>
    </w:p>
    <w:p w:rsidR="00772C01" w:rsidRDefault="00772C01" w:rsidP="00644375">
      <w:pPr>
        <w:ind w:leftChars="-90" w:left="-138" w:hangingChars="24" w:hanging="51"/>
        <w:jc w:val="center"/>
        <w:rPr>
          <w:rFonts w:ascii="黑体" w:eastAsia="黑体"/>
          <w:b/>
          <w:snapToGrid w:val="0"/>
          <w:szCs w:val="21"/>
        </w:rPr>
      </w:pPr>
    </w:p>
    <w:p w:rsidR="00772C01" w:rsidRDefault="00772C01" w:rsidP="00644375">
      <w:pPr>
        <w:ind w:leftChars="-90" w:left="-138" w:hangingChars="24" w:hanging="51"/>
        <w:jc w:val="center"/>
        <w:rPr>
          <w:rFonts w:ascii="黑体" w:eastAsia="黑体"/>
          <w:b/>
          <w:snapToGrid w:val="0"/>
          <w:szCs w:val="21"/>
        </w:rPr>
      </w:pPr>
    </w:p>
    <w:p w:rsidR="00772C01" w:rsidRDefault="00772C01" w:rsidP="00644375">
      <w:pPr>
        <w:ind w:leftChars="-90" w:left="-138" w:hangingChars="24" w:hanging="51"/>
        <w:jc w:val="center"/>
        <w:rPr>
          <w:rFonts w:ascii="黑体" w:eastAsia="黑体"/>
          <w:b/>
          <w:snapToGrid w:val="0"/>
          <w:szCs w:val="21"/>
        </w:rPr>
      </w:pPr>
    </w:p>
    <w:p w:rsidR="00772C01" w:rsidRDefault="00772C01" w:rsidP="00644375">
      <w:pPr>
        <w:ind w:leftChars="-90" w:left="-138" w:hangingChars="24" w:hanging="51"/>
        <w:jc w:val="center"/>
        <w:rPr>
          <w:rFonts w:ascii="黑体" w:eastAsia="黑体"/>
          <w:b/>
          <w:snapToGrid w:val="0"/>
          <w:szCs w:val="21"/>
        </w:rPr>
      </w:pPr>
    </w:p>
    <w:p w:rsidR="00772C01" w:rsidRDefault="00772C01" w:rsidP="00644375">
      <w:pPr>
        <w:ind w:leftChars="-90" w:left="-138" w:hangingChars="24" w:hanging="51"/>
        <w:jc w:val="center"/>
        <w:rPr>
          <w:rFonts w:ascii="黑体" w:eastAsia="黑体"/>
          <w:b/>
          <w:snapToGrid w:val="0"/>
          <w:szCs w:val="21"/>
        </w:rPr>
      </w:pPr>
    </w:p>
    <w:p w:rsidR="00772C01" w:rsidRDefault="00772C01">
      <w:pPr>
        <w:jc w:val="center"/>
        <w:rPr>
          <w:rFonts w:ascii="黑体" w:eastAsia="黑体"/>
          <w:b/>
          <w:snapToGrid w:val="0"/>
          <w:sz w:val="84"/>
          <w:szCs w:val="84"/>
        </w:rPr>
      </w:pPr>
      <w:r>
        <w:rPr>
          <w:rFonts w:ascii="黑体" w:eastAsia="黑体" w:hint="eastAsia"/>
          <w:b/>
          <w:snapToGrid w:val="0"/>
          <w:sz w:val="84"/>
          <w:szCs w:val="84"/>
        </w:rPr>
        <w:t>招标文件</w:t>
      </w:r>
    </w:p>
    <w:p w:rsidR="00261F1F" w:rsidRDefault="00261F1F" w:rsidP="00261F1F">
      <w:pPr>
        <w:adjustRightInd w:val="0"/>
        <w:snapToGrid w:val="0"/>
        <w:spacing w:line="300" w:lineRule="auto"/>
        <w:rPr>
          <w:rFonts w:eastAsia="黑体" w:hint="eastAsia"/>
          <w:kern w:val="0"/>
          <w:sz w:val="28"/>
          <w:szCs w:val="28"/>
        </w:rPr>
      </w:pPr>
    </w:p>
    <w:p w:rsidR="00772C01" w:rsidRDefault="00772C01" w:rsidP="00261F1F">
      <w:pPr>
        <w:adjustRightInd w:val="0"/>
        <w:snapToGrid w:val="0"/>
        <w:spacing w:line="300" w:lineRule="auto"/>
        <w:jc w:val="center"/>
        <w:rPr>
          <w:rFonts w:eastAsia="黑体"/>
          <w:snapToGrid w:val="0"/>
          <w:sz w:val="28"/>
          <w:szCs w:val="28"/>
        </w:rPr>
      </w:pPr>
      <w:r>
        <w:rPr>
          <w:rFonts w:eastAsia="黑体" w:hint="eastAsia"/>
          <w:snapToGrid w:val="0"/>
          <w:sz w:val="28"/>
          <w:szCs w:val="28"/>
        </w:rPr>
        <w:t>项目编号：</w:t>
      </w:r>
      <w:r>
        <w:rPr>
          <w:rFonts w:eastAsia="黑体"/>
          <w:snapToGrid w:val="0"/>
          <w:sz w:val="28"/>
          <w:szCs w:val="28"/>
        </w:rPr>
        <w:t>HGZB20180</w:t>
      </w:r>
      <w:r w:rsidR="00E57D6F">
        <w:rPr>
          <w:rFonts w:eastAsia="黑体" w:hint="eastAsia"/>
          <w:snapToGrid w:val="0"/>
          <w:sz w:val="28"/>
          <w:szCs w:val="28"/>
        </w:rPr>
        <w:t>50</w:t>
      </w:r>
    </w:p>
    <w:p w:rsidR="00772C01" w:rsidRDefault="00772C01">
      <w:pPr>
        <w:adjustRightInd w:val="0"/>
        <w:snapToGrid w:val="0"/>
        <w:spacing w:line="300" w:lineRule="auto"/>
        <w:jc w:val="center"/>
        <w:rPr>
          <w:rFonts w:eastAsia="黑体"/>
          <w:snapToGrid w:val="0"/>
          <w:szCs w:val="21"/>
        </w:rPr>
      </w:pPr>
    </w:p>
    <w:p w:rsidR="00772C01" w:rsidRDefault="00772C01">
      <w:pPr>
        <w:adjustRightInd w:val="0"/>
        <w:snapToGrid w:val="0"/>
        <w:spacing w:line="300" w:lineRule="auto"/>
        <w:jc w:val="center"/>
        <w:rPr>
          <w:rFonts w:eastAsia="黑体"/>
          <w:snapToGrid w:val="0"/>
          <w:szCs w:val="21"/>
        </w:rPr>
      </w:pPr>
    </w:p>
    <w:p w:rsidR="00772C01" w:rsidRDefault="00772C01">
      <w:pPr>
        <w:adjustRightInd w:val="0"/>
        <w:snapToGrid w:val="0"/>
        <w:spacing w:line="300" w:lineRule="auto"/>
        <w:jc w:val="center"/>
        <w:rPr>
          <w:rFonts w:eastAsia="黑体"/>
          <w:snapToGrid w:val="0"/>
          <w:szCs w:val="21"/>
        </w:rPr>
      </w:pPr>
    </w:p>
    <w:p w:rsidR="00772C01" w:rsidRDefault="00772C01">
      <w:pPr>
        <w:adjustRightInd w:val="0"/>
        <w:snapToGrid w:val="0"/>
        <w:spacing w:line="300" w:lineRule="auto"/>
        <w:jc w:val="center"/>
        <w:rPr>
          <w:rFonts w:eastAsia="黑体"/>
          <w:snapToGrid w:val="0"/>
          <w:szCs w:val="21"/>
        </w:rPr>
      </w:pPr>
    </w:p>
    <w:p w:rsidR="00772C01" w:rsidRDefault="00772C01">
      <w:pPr>
        <w:adjustRightInd w:val="0"/>
        <w:snapToGrid w:val="0"/>
        <w:spacing w:line="300" w:lineRule="auto"/>
        <w:jc w:val="center"/>
        <w:rPr>
          <w:rFonts w:eastAsia="黑体"/>
          <w:snapToGrid w:val="0"/>
          <w:szCs w:val="21"/>
        </w:rPr>
      </w:pPr>
    </w:p>
    <w:p w:rsidR="00772C01" w:rsidRDefault="00772C01">
      <w:pPr>
        <w:adjustRightInd w:val="0"/>
        <w:snapToGrid w:val="0"/>
        <w:spacing w:line="300" w:lineRule="auto"/>
        <w:jc w:val="center"/>
        <w:rPr>
          <w:rFonts w:eastAsia="黑体"/>
          <w:snapToGrid w:val="0"/>
          <w:szCs w:val="21"/>
        </w:rPr>
      </w:pPr>
    </w:p>
    <w:p w:rsidR="00772C01" w:rsidRDefault="00772C01">
      <w:pPr>
        <w:adjustRightInd w:val="0"/>
        <w:snapToGrid w:val="0"/>
        <w:spacing w:line="300" w:lineRule="auto"/>
        <w:jc w:val="center"/>
        <w:rPr>
          <w:rFonts w:eastAsia="黑体"/>
          <w:snapToGrid w:val="0"/>
          <w:szCs w:val="21"/>
        </w:rPr>
      </w:pPr>
    </w:p>
    <w:p w:rsidR="00772C01" w:rsidRDefault="00772C01">
      <w:pPr>
        <w:adjustRightInd w:val="0"/>
        <w:snapToGrid w:val="0"/>
        <w:spacing w:line="300" w:lineRule="auto"/>
        <w:jc w:val="center"/>
        <w:rPr>
          <w:rFonts w:eastAsia="黑体"/>
          <w:snapToGrid w:val="0"/>
          <w:szCs w:val="21"/>
        </w:rPr>
      </w:pPr>
    </w:p>
    <w:p w:rsidR="00772C01" w:rsidRDefault="00772C01">
      <w:pPr>
        <w:adjustRightInd w:val="0"/>
        <w:snapToGrid w:val="0"/>
        <w:spacing w:line="300" w:lineRule="auto"/>
        <w:jc w:val="center"/>
        <w:rPr>
          <w:rFonts w:eastAsia="黑体"/>
          <w:snapToGrid w:val="0"/>
          <w:szCs w:val="21"/>
        </w:rPr>
      </w:pPr>
    </w:p>
    <w:p w:rsidR="00772C01" w:rsidRDefault="00772C01">
      <w:pPr>
        <w:adjustRightInd w:val="0"/>
        <w:snapToGrid w:val="0"/>
        <w:spacing w:line="300" w:lineRule="auto"/>
        <w:jc w:val="center"/>
        <w:rPr>
          <w:rFonts w:eastAsia="黑体"/>
          <w:snapToGrid w:val="0"/>
          <w:szCs w:val="21"/>
        </w:rPr>
      </w:pPr>
    </w:p>
    <w:p w:rsidR="00772C01" w:rsidRDefault="00772C01">
      <w:pPr>
        <w:adjustRightInd w:val="0"/>
        <w:snapToGrid w:val="0"/>
        <w:spacing w:line="300" w:lineRule="auto"/>
        <w:jc w:val="center"/>
        <w:rPr>
          <w:rFonts w:eastAsia="黑体"/>
          <w:snapToGrid w:val="0"/>
          <w:szCs w:val="21"/>
        </w:rPr>
      </w:pPr>
    </w:p>
    <w:p w:rsidR="00772C01" w:rsidRDefault="00772C01">
      <w:pPr>
        <w:adjustRightInd w:val="0"/>
        <w:snapToGrid w:val="0"/>
        <w:spacing w:line="300" w:lineRule="auto"/>
        <w:rPr>
          <w:rFonts w:eastAsia="黑体"/>
          <w:snapToGrid w:val="0"/>
          <w:szCs w:val="21"/>
          <w:u w:val="single"/>
        </w:rPr>
      </w:pPr>
    </w:p>
    <w:p w:rsidR="00772C01" w:rsidRDefault="00772C01">
      <w:pPr>
        <w:ind w:rightChars="1160" w:right="2436"/>
        <w:jc w:val="center"/>
        <w:rPr>
          <w:rFonts w:ascii="方正小标宋简体" w:eastAsia="方正小标宋简体"/>
          <w:b/>
          <w:sz w:val="30"/>
          <w:szCs w:val="30"/>
        </w:rPr>
      </w:pP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淮阴工学院</w:t>
      </w:r>
    </w:p>
    <w:p w:rsidR="00772C01" w:rsidRDefault="00772C01">
      <w:pPr>
        <w:ind w:rightChars="1160" w:right="2436"/>
        <w:jc w:val="center"/>
        <w:rPr>
          <w:rFonts w:ascii="方正小标宋简体" w:eastAsia="方正小标宋简体"/>
          <w:b/>
          <w:sz w:val="30"/>
          <w:szCs w:val="30"/>
        </w:rPr>
      </w:pPr>
      <w:r>
        <w:rPr>
          <w:rFonts w:ascii="方正小标宋简体" w:eastAsia="方正小标宋简体" w:hAnsi="宋体"/>
          <w:b/>
          <w:sz w:val="30"/>
          <w:szCs w:val="30"/>
        </w:rPr>
        <w:t xml:space="preserve">                2018</w:t>
      </w:r>
      <w:r>
        <w:rPr>
          <w:rFonts w:ascii="方正小标宋简体" w:eastAsia="方正小标宋简体" w:hAnsi="宋体" w:hint="eastAsia"/>
          <w:b/>
          <w:sz w:val="30"/>
          <w:szCs w:val="30"/>
        </w:rPr>
        <w:t>年</w:t>
      </w:r>
      <w:r>
        <w:rPr>
          <w:rFonts w:ascii="方正小标宋简体" w:eastAsia="方正小标宋简体" w:hAnsi="宋体"/>
          <w:b/>
          <w:sz w:val="30"/>
          <w:szCs w:val="30"/>
        </w:rPr>
        <w:t>10</w:t>
      </w:r>
      <w:r>
        <w:rPr>
          <w:rFonts w:ascii="方正小标宋简体" w:eastAsia="方正小标宋简体" w:hAnsi="宋体" w:hint="eastAsia"/>
          <w:b/>
          <w:sz w:val="30"/>
          <w:szCs w:val="30"/>
        </w:rPr>
        <w:t>月</w:t>
      </w:r>
      <w:r>
        <w:rPr>
          <w:rFonts w:ascii="方正小标宋简体" w:eastAsia="方正小标宋简体" w:hAnsi="宋体"/>
          <w:b/>
          <w:sz w:val="30"/>
          <w:szCs w:val="30"/>
        </w:rPr>
        <w:t>1</w:t>
      </w:r>
      <w:r w:rsidR="00261F1F">
        <w:rPr>
          <w:rFonts w:ascii="方正小标宋简体" w:eastAsia="方正小标宋简体" w:hAnsi="宋体" w:hint="eastAsia"/>
          <w:b/>
          <w:sz w:val="30"/>
          <w:szCs w:val="30"/>
        </w:rPr>
        <w:t>5</w:t>
      </w:r>
      <w:r>
        <w:rPr>
          <w:rFonts w:ascii="方正小标宋简体" w:eastAsia="方正小标宋简体" w:hAnsi="宋体" w:hint="eastAsia"/>
          <w:b/>
          <w:sz w:val="30"/>
          <w:szCs w:val="30"/>
        </w:rPr>
        <w:t>日</w:t>
      </w:r>
    </w:p>
    <w:p w:rsidR="00772C01" w:rsidRDefault="00772C01">
      <w:pPr>
        <w:ind w:rightChars="1160" w:right="2436"/>
        <w:rPr>
          <w:rFonts w:ascii="宋体"/>
          <w:b/>
          <w:sz w:val="30"/>
          <w:szCs w:val="30"/>
        </w:rPr>
      </w:pPr>
      <w:r>
        <w:rPr>
          <w:rFonts w:ascii="宋体"/>
          <w:b/>
          <w:sz w:val="30"/>
          <w:szCs w:val="30"/>
        </w:rPr>
        <w:br w:type="page"/>
      </w:r>
    </w:p>
    <w:p w:rsidR="00772C01" w:rsidRDefault="00772C01">
      <w:pPr>
        <w:ind w:rightChars="1160" w:right="2436"/>
        <w:jc w:val="center"/>
        <w:rPr>
          <w:rFonts w:ascii="宋体"/>
          <w:b/>
          <w:sz w:val="36"/>
          <w:szCs w:val="36"/>
        </w:rPr>
      </w:pPr>
      <w:r>
        <w:rPr>
          <w:rFonts w:ascii="宋体" w:hAnsi="宋体"/>
          <w:b/>
          <w:sz w:val="36"/>
          <w:szCs w:val="36"/>
        </w:rPr>
        <w:t xml:space="preserve">            </w:t>
      </w:r>
      <w:r>
        <w:rPr>
          <w:rFonts w:ascii="宋体" w:hAnsi="宋体" w:hint="eastAsia"/>
          <w:b/>
          <w:sz w:val="36"/>
          <w:szCs w:val="36"/>
        </w:rPr>
        <w:t>目</w:t>
      </w:r>
      <w:r>
        <w:rPr>
          <w:rFonts w:ascii="宋体" w:hAnsi="宋体"/>
          <w:b/>
          <w:sz w:val="36"/>
          <w:szCs w:val="36"/>
        </w:rPr>
        <w:t xml:space="preserve">  </w:t>
      </w:r>
      <w:r>
        <w:rPr>
          <w:rFonts w:ascii="宋体" w:hAnsi="宋体" w:hint="eastAsia"/>
          <w:b/>
          <w:sz w:val="36"/>
          <w:szCs w:val="36"/>
        </w:rPr>
        <w:t>录</w:t>
      </w:r>
    </w:p>
    <w:p w:rsidR="00772C01" w:rsidRDefault="00772C01">
      <w:pPr>
        <w:ind w:rightChars="1160" w:right="2436"/>
        <w:jc w:val="center"/>
        <w:rPr>
          <w:rFonts w:ascii="宋体"/>
          <w:b/>
          <w:szCs w:val="21"/>
        </w:rPr>
      </w:pPr>
    </w:p>
    <w:p w:rsidR="00772C01" w:rsidRDefault="00772C01">
      <w:pPr>
        <w:ind w:rightChars="1160" w:right="2436"/>
        <w:jc w:val="center"/>
        <w:rPr>
          <w:rFonts w:ascii="宋体"/>
          <w:b/>
          <w:szCs w:val="21"/>
        </w:rPr>
      </w:pPr>
    </w:p>
    <w:p w:rsidR="00772C01" w:rsidRDefault="00772C01">
      <w:pPr>
        <w:jc w:val="center"/>
        <w:rPr>
          <w:rFonts w:ascii="宋体"/>
          <w:color w:val="FF0000"/>
          <w:sz w:val="28"/>
        </w:rPr>
      </w:pPr>
    </w:p>
    <w:p w:rsidR="00772C01" w:rsidRDefault="00772C01">
      <w:pPr>
        <w:spacing w:line="680" w:lineRule="exact"/>
        <w:rPr>
          <w:rFonts w:ascii="宋体"/>
          <w:sz w:val="28"/>
        </w:rPr>
      </w:pPr>
      <w:r>
        <w:rPr>
          <w:rFonts w:ascii="宋体" w:hAnsi="宋体" w:hint="eastAsia"/>
          <w:sz w:val="28"/>
        </w:rPr>
        <w:t>第一章</w:t>
      </w:r>
      <w:r>
        <w:rPr>
          <w:rFonts w:ascii="宋体" w:hAnsi="宋体"/>
          <w:sz w:val="28"/>
        </w:rPr>
        <w:t xml:space="preserve">  </w:t>
      </w:r>
      <w:r>
        <w:rPr>
          <w:rFonts w:ascii="宋体" w:hAnsi="宋体" w:hint="eastAsia"/>
          <w:sz w:val="28"/>
        </w:rPr>
        <w:t>投标须知…………………………………………………</w:t>
      </w:r>
      <w:r>
        <w:rPr>
          <w:rFonts w:ascii="宋体" w:hAnsi="宋体"/>
          <w:sz w:val="28"/>
        </w:rPr>
        <w:t>2</w:t>
      </w:r>
    </w:p>
    <w:p w:rsidR="00772C01" w:rsidRDefault="00772C01">
      <w:pPr>
        <w:spacing w:line="680" w:lineRule="exact"/>
        <w:rPr>
          <w:rFonts w:ascii="宋体"/>
          <w:sz w:val="28"/>
        </w:rPr>
      </w:pPr>
      <w:r>
        <w:rPr>
          <w:rFonts w:ascii="宋体" w:hAnsi="宋体" w:hint="eastAsia"/>
          <w:sz w:val="28"/>
        </w:rPr>
        <w:t>第二章</w:t>
      </w:r>
      <w:r>
        <w:rPr>
          <w:rFonts w:ascii="宋体" w:hAnsi="宋体"/>
          <w:sz w:val="28"/>
        </w:rPr>
        <w:t xml:space="preserve">  </w:t>
      </w:r>
      <w:r>
        <w:rPr>
          <w:rFonts w:ascii="宋体" w:hAnsi="宋体" w:hint="eastAsia"/>
          <w:sz w:val="28"/>
        </w:rPr>
        <w:t>采购需求及性能要求……………………………………</w:t>
      </w:r>
      <w:r>
        <w:rPr>
          <w:rFonts w:ascii="宋体" w:hAnsi="宋体"/>
          <w:sz w:val="28"/>
        </w:rPr>
        <w:t>8</w:t>
      </w:r>
    </w:p>
    <w:p w:rsidR="00772C01" w:rsidRDefault="00772C01">
      <w:pPr>
        <w:spacing w:line="680" w:lineRule="exact"/>
        <w:rPr>
          <w:rFonts w:ascii="宋体"/>
          <w:sz w:val="28"/>
        </w:rPr>
      </w:pPr>
      <w:r>
        <w:rPr>
          <w:rFonts w:ascii="宋体" w:hAnsi="宋体" w:hint="eastAsia"/>
          <w:sz w:val="28"/>
        </w:rPr>
        <w:t>第三章</w:t>
      </w:r>
      <w:r>
        <w:rPr>
          <w:rFonts w:ascii="宋体" w:hAnsi="宋体"/>
          <w:sz w:val="28"/>
        </w:rPr>
        <w:t xml:space="preserve">  </w:t>
      </w:r>
      <w:r>
        <w:rPr>
          <w:rFonts w:ascii="宋体" w:hAnsi="宋体" w:hint="eastAsia"/>
          <w:sz w:val="28"/>
        </w:rPr>
        <w:t>合同主要条款……………………………………………</w:t>
      </w:r>
      <w:r>
        <w:rPr>
          <w:rFonts w:ascii="宋体" w:hAnsi="宋体"/>
          <w:sz w:val="28"/>
        </w:rPr>
        <w:t>12</w:t>
      </w:r>
    </w:p>
    <w:p w:rsidR="00772C01" w:rsidRDefault="00772C01">
      <w:pPr>
        <w:spacing w:line="680" w:lineRule="exact"/>
        <w:rPr>
          <w:rFonts w:ascii="宋体"/>
          <w:sz w:val="28"/>
        </w:rPr>
      </w:pPr>
      <w:r>
        <w:rPr>
          <w:rFonts w:ascii="宋体" w:hAnsi="宋体" w:hint="eastAsia"/>
          <w:sz w:val="28"/>
        </w:rPr>
        <w:t>第四章</w:t>
      </w:r>
      <w:r>
        <w:rPr>
          <w:rFonts w:ascii="宋体" w:hAnsi="宋体"/>
          <w:sz w:val="28"/>
        </w:rPr>
        <w:t xml:space="preserve">  </w:t>
      </w:r>
      <w:r>
        <w:rPr>
          <w:rFonts w:ascii="宋体" w:hAnsi="宋体" w:hint="eastAsia"/>
          <w:sz w:val="28"/>
        </w:rPr>
        <w:t>投标文件样式…………………………………………</w:t>
      </w:r>
      <w:r>
        <w:rPr>
          <w:rFonts w:ascii="宋体" w:hint="eastAsia"/>
          <w:sz w:val="28"/>
        </w:rPr>
        <w:t>…</w:t>
      </w:r>
      <w:r>
        <w:rPr>
          <w:rFonts w:ascii="宋体" w:hAnsi="宋体"/>
          <w:sz w:val="28"/>
        </w:rPr>
        <w:t>13</w:t>
      </w:r>
    </w:p>
    <w:p w:rsidR="00772C01" w:rsidRDefault="00772C01">
      <w:pPr>
        <w:rPr>
          <w:rFonts w:ascii="宋体"/>
          <w:sz w:val="28"/>
        </w:rPr>
      </w:pPr>
    </w:p>
    <w:p w:rsidR="00772C01" w:rsidRDefault="00772C01">
      <w:pPr>
        <w:spacing w:line="360" w:lineRule="auto"/>
        <w:ind w:firstLineChars="200" w:firstLine="420"/>
        <w:rPr>
          <w:rFonts w:ascii="宋体"/>
          <w:bCs/>
          <w:szCs w:val="21"/>
        </w:rPr>
      </w:pPr>
    </w:p>
    <w:p w:rsidR="00772C01" w:rsidRDefault="00772C01">
      <w:pPr>
        <w:ind w:firstLineChars="200" w:firstLine="420"/>
        <w:rPr>
          <w:rFonts w:ascii="宋体"/>
          <w:bCs/>
          <w:szCs w:val="21"/>
        </w:rPr>
      </w:pPr>
    </w:p>
    <w:p w:rsidR="00772C01" w:rsidRDefault="00772C01">
      <w:pPr>
        <w:widowControl/>
        <w:rPr>
          <w:rFonts w:ascii="宋体"/>
          <w:bCs/>
          <w:szCs w:val="21"/>
        </w:rPr>
      </w:pPr>
    </w:p>
    <w:p w:rsidR="00772C01" w:rsidRDefault="00772C01">
      <w:pPr>
        <w:tabs>
          <w:tab w:val="center" w:pos="4082"/>
        </w:tabs>
        <w:spacing w:line="480" w:lineRule="exact"/>
        <w:rPr>
          <w:rFonts w:ascii="宋体"/>
          <w:b/>
          <w:szCs w:val="21"/>
        </w:rPr>
      </w:pPr>
    </w:p>
    <w:p w:rsidR="00772C01" w:rsidRDefault="00772C01">
      <w:pPr>
        <w:tabs>
          <w:tab w:val="center" w:pos="4082"/>
        </w:tabs>
        <w:spacing w:line="480" w:lineRule="exact"/>
        <w:jc w:val="center"/>
        <w:rPr>
          <w:rFonts w:ascii="宋体"/>
          <w:szCs w:val="21"/>
        </w:rPr>
      </w:pPr>
    </w:p>
    <w:p w:rsidR="00772C01" w:rsidRDefault="00772C01"/>
    <w:p w:rsidR="00772C01" w:rsidRDefault="00772C01"/>
    <w:p w:rsidR="00772C01" w:rsidRDefault="00772C01"/>
    <w:p w:rsidR="00772C01" w:rsidRDefault="00772C01"/>
    <w:p w:rsidR="00772C01" w:rsidRDefault="00772C01"/>
    <w:p w:rsidR="00772C01" w:rsidRDefault="00772C01"/>
    <w:p w:rsidR="00772C01" w:rsidRDefault="00772C01"/>
    <w:p w:rsidR="00772C01" w:rsidRDefault="00772C01"/>
    <w:p w:rsidR="00772C01" w:rsidRDefault="00772C01"/>
    <w:p w:rsidR="00772C01" w:rsidRDefault="00772C01"/>
    <w:p w:rsidR="00772C01" w:rsidRDefault="00772C01"/>
    <w:p w:rsidR="00772C01" w:rsidRDefault="00772C01"/>
    <w:p w:rsidR="00772C01" w:rsidRDefault="00772C01"/>
    <w:p w:rsidR="00772C01" w:rsidRDefault="00772C01"/>
    <w:p w:rsidR="00772C01" w:rsidRDefault="00772C01"/>
    <w:p w:rsidR="00772C01" w:rsidRDefault="00772C01"/>
    <w:p w:rsidR="00772C01" w:rsidRDefault="00772C01"/>
    <w:p w:rsidR="00772C01" w:rsidRDefault="00772C01"/>
    <w:p w:rsidR="00772C01" w:rsidRDefault="00772C01">
      <w:pPr>
        <w:spacing w:line="360" w:lineRule="exact"/>
        <w:jc w:val="center"/>
        <w:rPr>
          <w:rFonts w:ascii="方正小标宋简体" w:eastAsia="方正小标宋简体"/>
          <w:color w:val="000000"/>
          <w:sz w:val="32"/>
          <w:szCs w:val="32"/>
        </w:rPr>
      </w:pPr>
      <w:r>
        <w:rPr>
          <w:rFonts w:ascii="方正小标宋简体" w:eastAsia="方正小标宋简体" w:hAnsi="宋体" w:hint="eastAsia"/>
          <w:color w:val="000000"/>
          <w:sz w:val="32"/>
          <w:szCs w:val="32"/>
        </w:rPr>
        <w:lastRenderedPageBreak/>
        <w:t>第一章</w:t>
      </w:r>
      <w:r>
        <w:rPr>
          <w:rFonts w:ascii="方正小标宋简体" w:eastAsia="方正小标宋简体" w:hAnsi="宋体"/>
          <w:color w:val="000000"/>
          <w:sz w:val="32"/>
          <w:szCs w:val="32"/>
        </w:rPr>
        <w:t xml:space="preserve"> </w:t>
      </w:r>
      <w:r>
        <w:rPr>
          <w:rFonts w:ascii="方正小标宋简体" w:eastAsia="方正小标宋简体" w:hAnsi="宋体" w:hint="eastAsia"/>
          <w:color w:val="000000"/>
          <w:sz w:val="32"/>
          <w:szCs w:val="32"/>
        </w:rPr>
        <w:t>投标须知</w:t>
      </w:r>
    </w:p>
    <w:p w:rsidR="00772C01" w:rsidRDefault="00772C01">
      <w:pPr>
        <w:spacing w:line="360" w:lineRule="exact"/>
        <w:ind w:firstLineChars="200" w:firstLine="480"/>
        <w:rPr>
          <w:rFonts w:ascii="宋体"/>
          <w:color w:val="000000"/>
          <w:sz w:val="24"/>
          <w:szCs w:val="24"/>
        </w:rPr>
      </w:pPr>
    </w:p>
    <w:p w:rsidR="00772C01" w:rsidRDefault="00772C01">
      <w:pPr>
        <w:spacing w:line="440" w:lineRule="exact"/>
        <w:ind w:firstLineChars="200" w:firstLine="480"/>
        <w:rPr>
          <w:rFonts w:ascii="宋体"/>
          <w:color w:val="000000"/>
          <w:sz w:val="24"/>
          <w:szCs w:val="24"/>
        </w:rPr>
      </w:pPr>
      <w:r>
        <w:rPr>
          <w:rFonts w:ascii="宋体" w:hAnsi="宋体" w:hint="eastAsia"/>
          <w:color w:val="000000"/>
          <w:sz w:val="24"/>
          <w:szCs w:val="24"/>
        </w:rPr>
        <w:t>一、招标项目</w:t>
      </w:r>
    </w:p>
    <w:p w:rsidR="00772C01" w:rsidRDefault="00772C01">
      <w:pPr>
        <w:spacing w:line="440" w:lineRule="exact"/>
        <w:ind w:firstLineChars="200" w:firstLine="480"/>
        <w:rPr>
          <w:rFonts w:ascii="宋体"/>
          <w:sz w:val="24"/>
          <w:szCs w:val="24"/>
        </w:rPr>
      </w:pPr>
      <w:r>
        <w:rPr>
          <w:rFonts w:ascii="宋体" w:hint="eastAsia"/>
          <w:sz w:val="24"/>
          <w:szCs w:val="24"/>
        </w:rPr>
        <w:t>数理学院高性能计算机集群增扩项目（计算节点、存储盘及机柜）</w:t>
      </w:r>
    </w:p>
    <w:tbl>
      <w:tblPr>
        <w:tblW w:w="6137" w:type="dxa"/>
        <w:jc w:val="center"/>
        <w:tblInd w:w="1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498"/>
        <w:gridCol w:w="1639"/>
      </w:tblGrid>
      <w:tr w:rsidR="00772C01">
        <w:trPr>
          <w:trHeight w:val="20"/>
          <w:jc w:val="center"/>
        </w:trPr>
        <w:tc>
          <w:tcPr>
            <w:tcW w:w="4498" w:type="dxa"/>
            <w:vAlign w:val="center"/>
          </w:tcPr>
          <w:p w:rsidR="00772C01" w:rsidRDefault="00772C01">
            <w:pPr>
              <w:spacing w:line="360" w:lineRule="auto"/>
              <w:jc w:val="center"/>
              <w:rPr>
                <w:rFonts w:ascii="宋体"/>
                <w:sz w:val="24"/>
                <w:szCs w:val="24"/>
              </w:rPr>
            </w:pPr>
            <w:r>
              <w:rPr>
                <w:rFonts w:ascii="宋体" w:hAnsi="宋体" w:hint="eastAsia"/>
                <w:sz w:val="24"/>
                <w:szCs w:val="24"/>
              </w:rPr>
              <w:t>名称</w:t>
            </w:r>
          </w:p>
        </w:tc>
        <w:tc>
          <w:tcPr>
            <w:tcW w:w="1639" w:type="dxa"/>
            <w:vAlign w:val="center"/>
          </w:tcPr>
          <w:p w:rsidR="00772C01" w:rsidRDefault="00772C01">
            <w:pPr>
              <w:spacing w:line="360" w:lineRule="auto"/>
              <w:jc w:val="center"/>
              <w:rPr>
                <w:rFonts w:ascii="宋体"/>
                <w:sz w:val="24"/>
                <w:szCs w:val="24"/>
              </w:rPr>
            </w:pPr>
            <w:r>
              <w:rPr>
                <w:rFonts w:ascii="宋体" w:hAnsi="宋体" w:hint="eastAsia"/>
                <w:sz w:val="24"/>
                <w:szCs w:val="24"/>
              </w:rPr>
              <w:t>数量</w:t>
            </w:r>
          </w:p>
        </w:tc>
      </w:tr>
      <w:tr w:rsidR="00772C01">
        <w:trPr>
          <w:trHeight w:val="20"/>
          <w:jc w:val="center"/>
        </w:trPr>
        <w:tc>
          <w:tcPr>
            <w:tcW w:w="4498" w:type="dxa"/>
            <w:vAlign w:val="center"/>
          </w:tcPr>
          <w:p w:rsidR="00772C01" w:rsidRDefault="00772C01">
            <w:pPr>
              <w:spacing w:line="360" w:lineRule="auto"/>
              <w:rPr>
                <w:rFonts w:ascii="宋体"/>
                <w:sz w:val="24"/>
                <w:szCs w:val="24"/>
              </w:rPr>
            </w:pPr>
            <w:r>
              <w:rPr>
                <w:rFonts w:ascii="宋体" w:hint="eastAsia"/>
                <w:sz w:val="24"/>
                <w:szCs w:val="24"/>
              </w:rPr>
              <w:t>计算节点</w:t>
            </w:r>
          </w:p>
        </w:tc>
        <w:tc>
          <w:tcPr>
            <w:tcW w:w="1639" w:type="dxa"/>
            <w:vAlign w:val="center"/>
          </w:tcPr>
          <w:p w:rsidR="00772C01" w:rsidRDefault="00772C01">
            <w:pPr>
              <w:jc w:val="center"/>
              <w:rPr>
                <w:rFonts w:ascii="宋体"/>
                <w:sz w:val="24"/>
                <w:szCs w:val="24"/>
              </w:rPr>
            </w:pPr>
            <w:r>
              <w:rPr>
                <w:rFonts w:ascii="宋体" w:hAnsi="宋体"/>
                <w:sz w:val="24"/>
                <w:szCs w:val="24"/>
              </w:rPr>
              <w:t>5</w:t>
            </w:r>
          </w:p>
        </w:tc>
      </w:tr>
      <w:tr w:rsidR="00772C01">
        <w:trPr>
          <w:trHeight w:val="20"/>
          <w:jc w:val="center"/>
        </w:trPr>
        <w:tc>
          <w:tcPr>
            <w:tcW w:w="4498" w:type="dxa"/>
            <w:vAlign w:val="center"/>
          </w:tcPr>
          <w:p w:rsidR="00772C01" w:rsidRDefault="00772C01">
            <w:pPr>
              <w:spacing w:line="360" w:lineRule="auto"/>
              <w:rPr>
                <w:rFonts w:ascii="宋体"/>
                <w:sz w:val="24"/>
                <w:szCs w:val="24"/>
              </w:rPr>
            </w:pPr>
            <w:r>
              <w:rPr>
                <w:rFonts w:ascii="宋体" w:hint="eastAsia"/>
                <w:sz w:val="24"/>
                <w:szCs w:val="24"/>
              </w:rPr>
              <w:t>存储硬盘</w:t>
            </w:r>
          </w:p>
        </w:tc>
        <w:tc>
          <w:tcPr>
            <w:tcW w:w="1639" w:type="dxa"/>
            <w:vAlign w:val="center"/>
          </w:tcPr>
          <w:p w:rsidR="00772C01" w:rsidRDefault="00772C01">
            <w:pPr>
              <w:jc w:val="center"/>
              <w:rPr>
                <w:rFonts w:ascii="宋体"/>
                <w:sz w:val="24"/>
                <w:szCs w:val="24"/>
              </w:rPr>
            </w:pPr>
            <w:r>
              <w:rPr>
                <w:rFonts w:ascii="宋体" w:hAnsi="宋体"/>
                <w:sz w:val="24"/>
                <w:szCs w:val="24"/>
              </w:rPr>
              <w:t>6</w:t>
            </w:r>
          </w:p>
        </w:tc>
      </w:tr>
      <w:tr w:rsidR="00772C01">
        <w:trPr>
          <w:trHeight w:val="20"/>
          <w:jc w:val="center"/>
        </w:trPr>
        <w:tc>
          <w:tcPr>
            <w:tcW w:w="4498" w:type="dxa"/>
            <w:vAlign w:val="center"/>
          </w:tcPr>
          <w:p w:rsidR="00772C01" w:rsidRDefault="00772C01">
            <w:pPr>
              <w:spacing w:line="360" w:lineRule="auto"/>
              <w:rPr>
                <w:rFonts w:ascii="宋体"/>
                <w:sz w:val="24"/>
                <w:szCs w:val="24"/>
              </w:rPr>
            </w:pPr>
            <w:r>
              <w:rPr>
                <w:rFonts w:ascii="宋体" w:hint="eastAsia"/>
                <w:sz w:val="24"/>
                <w:szCs w:val="24"/>
              </w:rPr>
              <w:t>机柜</w:t>
            </w:r>
          </w:p>
        </w:tc>
        <w:tc>
          <w:tcPr>
            <w:tcW w:w="1639" w:type="dxa"/>
            <w:vAlign w:val="center"/>
          </w:tcPr>
          <w:p w:rsidR="00772C01" w:rsidRDefault="00772C01">
            <w:pPr>
              <w:jc w:val="center"/>
              <w:rPr>
                <w:rFonts w:ascii="宋体"/>
                <w:sz w:val="24"/>
                <w:szCs w:val="24"/>
              </w:rPr>
            </w:pPr>
            <w:r>
              <w:rPr>
                <w:rFonts w:ascii="宋体" w:hAnsi="宋体"/>
                <w:sz w:val="24"/>
                <w:szCs w:val="24"/>
              </w:rPr>
              <w:t>1</w:t>
            </w:r>
          </w:p>
        </w:tc>
      </w:tr>
      <w:tr w:rsidR="00772C01">
        <w:trPr>
          <w:trHeight w:val="20"/>
          <w:jc w:val="center"/>
        </w:trPr>
        <w:tc>
          <w:tcPr>
            <w:tcW w:w="4498" w:type="dxa"/>
            <w:vAlign w:val="center"/>
          </w:tcPr>
          <w:p w:rsidR="00772C01" w:rsidRDefault="00772C01">
            <w:pPr>
              <w:pStyle w:val="1"/>
              <w:shd w:val="clear" w:color="auto" w:fill="FFFFFF"/>
              <w:spacing w:before="0" w:beforeAutospacing="0" w:after="0" w:afterAutospacing="0" w:line="15" w:lineRule="atLeast"/>
              <w:jc w:val="both"/>
              <w:rPr>
                <w:rFonts w:hAnsi="宋体" w:cs="宋体"/>
                <w:bCs/>
                <w:color w:val="333333"/>
                <w:sz w:val="24"/>
                <w:szCs w:val="24"/>
              </w:rPr>
            </w:pPr>
            <w:r>
              <w:rPr>
                <w:rFonts w:hAnsi="宋体" w:cs="宋体" w:hint="eastAsia"/>
                <w:bCs/>
                <w:color w:val="333333"/>
                <w:sz w:val="24"/>
                <w:szCs w:val="24"/>
              </w:rPr>
              <w:t>总计</w:t>
            </w:r>
          </w:p>
        </w:tc>
        <w:tc>
          <w:tcPr>
            <w:tcW w:w="1639" w:type="dxa"/>
            <w:vAlign w:val="center"/>
          </w:tcPr>
          <w:p w:rsidR="00772C01" w:rsidRDefault="00772C01">
            <w:pPr>
              <w:jc w:val="center"/>
              <w:rPr>
                <w:rFonts w:ascii="宋体"/>
                <w:sz w:val="24"/>
                <w:szCs w:val="24"/>
              </w:rPr>
            </w:pPr>
            <w:r>
              <w:rPr>
                <w:rFonts w:ascii="宋体" w:hAnsi="宋体"/>
                <w:sz w:val="24"/>
                <w:szCs w:val="24"/>
              </w:rPr>
              <w:t>12</w:t>
            </w:r>
          </w:p>
        </w:tc>
      </w:tr>
    </w:tbl>
    <w:p w:rsidR="00772C01" w:rsidRDefault="00772C01">
      <w:pPr>
        <w:spacing w:line="440" w:lineRule="exact"/>
        <w:ind w:firstLineChars="200" w:firstLine="480"/>
        <w:rPr>
          <w:rFonts w:ascii="宋体"/>
          <w:color w:val="000000"/>
          <w:sz w:val="24"/>
          <w:szCs w:val="24"/>
        </w:rPr>
      </w:pPr>
      <w:r>
        <w:rPr>
          <w:rFonts w:ascii="宋体" w:hAnsi="宋体" w:hint="eastAsia"/>
          <w:color w:val="000000"/>
          <w:sz w:val="24"/>
          <w:szCs w:val="24"/>
        </w:rPr>
        <w:t>项目预算：</w:t>
      </w:r>
      <w:r>
        <w:rPr>
          <w:rFonts w:ascii="宋体" w:hAnsi="宋体"/>
          <w:color w:val="000000"/>
          <w:sz w:val="24"/>
          <w:szCs w:val="24"/>
        </w:rPr>
        <w:t>21.2</w:t>
      </w:r>
      <w:r>
        <w:rPr>
          <w:rFonts w:ascii="宋体" w:hAnsi="宋体" w:hint="eastAsia"/>
          <w:color w:val="000000"/>
          <w:sz w:val="24"/>
          <w:szCs w:val="24"/>
        </w:rPr>
        <w:t>万元。</w:t>
      </w:r>
    </w:p>
    <w:p w:rsidR="00772C01" w:rsidRDefault="00772C01">
      <w:pPr>
        <w:spacing w:line="440" w:lineRule="exact"/>
        <w:ind w:firstLineChars="200" w:firstLine="480"/>
        <w:rPr>
          <w:rFonts w:ascii="宋体"/>
          <w:color w:val="000000"/>
          <w:sz w:val="24"/>
          <w:szCs w:val="24"/>
        </w:rPr>
      </w:pPr>
      <w:r>
        <w:rPr>
          <w:rFonts w:ascii="宋体" w:hAnsi="宋体" w:hint="eastAsia"/>
          <w:color w:val="000000"/>
          <w:sz w:val="24"/>
          <w:szCs w:val="24"/>
        </w:rPr>
        <w:t>项目具体要求见招标文件（第二章）。</w:t>
      </w:r>
    </w:p>
    <w:p w:rsidR="00772C01" w:rsidRDefault="00772C01">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二、投标人的资格条件</w:t>
      </w:r>
    </w:p>
    <w:p w:rsidR="00772C01" w:rsidRDefault="00772C01">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参加本次招标活动的供应商除应当符合《中华人民共和国政府采购法》第二十二条的规定外，还必须具备以下条件：</w:t>
      </w:r>
    </w:p>
    <w:p w:rsidR="00772C01" w:rsidRDefault="00772C01">
      <w:pPr>
        <w:widowControl/>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1</w:t>
      </w:r>
      <w:r>
        <w:rPr>
          <w:rFonts w:ascii="宋体" w:cs="宋体"/>
          <w:color w:val="000000"/>
          <w:kern w:val="0"/>
          <w:sz w:val="24"/>
          <w:szCs w:val="24"/>
        </w:rPr>
        <w:t>.</w:t>
      </w:r>
      <w:r>
        <w:rPr>
          <w:rFonts w:ascii="宋体" w:hAnsi="宋体" w:cs="宋体" w:hint="eastAsia"/>
          <w:color w:val="000000"/>
          <w:kern w:val="0"/>
          <w:sz w:val="24"/>
          <w:szCs w:val="24"/>
        </w:rPr>
        <w:t>经国家工商行政管理机关注册的独立法人，企业经营范围与本项目相关；</w:t>
      </w:r>
    </w:p>
    <w:p w:rsidR="00772C01" w:rsidRDefault="00772C01">
      <w:pPr>
        <w:widowControl/>
        <w:spacing w:line="440" w:lineRule="exact"/>
        <w:ind w:firstLineChars="200" w:firstLine="480"/>
        <w:jc w:val="left"/>
        <w:rPr>
          <w:rFonts w:ascii="宋体" w:cs="Arial"/>
          <w:color w:val="000000"/>
          <w:spacing w:val="15"/>
          <w:kern w:val="0"/>
          <w:sz w:val="24"/>
          <w:szCs w:val="24"/>
        </w:rPr>
      </w:pPr>
      <w:r>
        <w:rPr>
          <w:rFonts w:ascii="宋体" w:hAnsi="宋体" w:cs="宋体"/>
          <w:color w:val="000000"/>
          <w:kern w:val="0"/>
          <w:sz w:val="24"/>
          <w:szCs w:val="24"/>
        </w:rPr>
        <w:t>2</w:t>
      </w:r>
      <w:r>
        <w:rPr>
          <w:rFonts w:ascii="宋体" w:cs="宋体"/>
          <w:color w:val="000000"/>
          <w:kern w:val="0"/>
          <w:sz w:val="24"/>
          <w:szCs w:val="24"/>
        </w:rPr>
        <w:t>.</w:t>
      </w:r>
      <w:r>
        <w:rPr>
          <w:rFonts w:ascii="宋体" w:hAnsi="宋体" w:cs="Arial" w:hint="eastAsia"/>
          <w:color w:val="000000"/>
          <w:spacing w:val="15"/>
          <w:kern w:val="0"/>
          <w:sz w:val="24"/>
          <w:szCs w:val="24"/>
        </w:rPr>
        <w:t>具有良好的经营行为和经营业绩，近三年在招投标活动中无不良记录；</w:t>
      </w:r>
    </w:p>
    <w:p w:rsidR="00772C01" w:rsidRDefault="00772C01">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3</w:t>
      </w:r>
      <w:r>
        <w:rPr>
          <w:rFonts w:ascii="宋体" w:cs="Arial"/>
          <w:color w:val="000000"/>
          <w:spacing w:val="15"/>
          <w:kern w:val="0"/>
          <w:sz w:val="24"/>
          <w:szCs w:val="24"/>
        </w:rPr>
        <w:t>.</w:t>
      </w:r>
      <w:r>
        <w:rPr>
          <w:rFonts w:ascii="宋体" w:hAnsi="宋体" w:cs="Arial" w:hint="eastAsia"/>
          <w:color w:val="000000"/>
          <w:spacing w:val="15"/>
          <w:kern w:val="0"/>
          <w:sz w:val="24"/>
          <w:szCs w:val="24"/>
        </w:rPr>
        <w:t>本次招标不接受联合体供应商参加投标；投标人单位负责人为同一人或者存在直接控股、管理关系的不同投标人，不得同时参加同一项目采购活动。</w:t>
      </w:r>
    </w:p>
    <w:p w:rsidR="00772C01" w:rsidRDefault="00772C01">
      <w:pPr>
        <w:widowControl/>
        <w:shd w:val="clear" w:color="auto" w:fill="FFFFFF"/>
        <w:spacing w:line="440" w:lineRule="exact"/>
        <w:ind w:firstLineChars="200" w:firstLine="480"/>
        <w:jc w:val="left"/>
        <w:rPr>
          <w:rFonts w:ascii="宋体" w:cs="宋体"/>
          <w:color w:val="000000"/>
          <w:kern w:val="0"/>
          <w:sz w:val="24"/>
          <w:szCs w:val="24"/>
        </w:rPr>
      </w:pPr>
      <w:r>
        <w:rPr>
          <w:rFonts w:ascii="宋体" w:hAnsi="宋体" w:cs="宋体" w:hint="eastAsia"/>
          <w:color w:val="000000"/>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Pr>
          <w:rFonts w:ascii="宋体" w:hAnsi="宋体" w:cs="宋体"/>
          <w:color w:val="000000"/>
          <w:kern w:val="0"/>
          <w:sz w:val="24"/>
          <w:szCs w:val="24"/>
        </w:rPr>
        <w:t>1-3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w:t>
      </w:r>
    </w:p>
    <w:p w:rsidR="00772C01" w:rsidRDefault="00772C01">
      <w:pPr>
        <w:spacing w:line="440" w:lineRule="exact"/>
        <w:ind w:firstLineChars="200" w:firstLine="540"/>
        <w:rPr>
          <w:rFonts w:ascii="宋体"/>
          <w:color w:val="000000"/>
          <w:spacing w:val="4"/>
          <w:sz w:val="24"/>
          <w:szCs w:val="24"/>
        </w:rPr>
      </w:pPr>
      <w:r>
        <w:rPr>
          <w:rFonts w:ascii="宋体" w:hAnsi="宋体" w:cs="Arial" w:hint="eastAsia"/>
          <w:color w:val="000000"/>
          <w:spacing w:val="15"/>
          <w:kern w:val="0"/>
          <w:sz w:val="24"/>
          <w:szCs w:val="24"/>
        </w:rPr>
        <w:t>三、</w:t>
      </w:r>
      <w:r>
        <w:rPr>
          <w:rFonts w:ascii="宋体" w:hAnsi="宋体" w:hint="eastAsia"/>
          <w:color w:val="000000"/>
          <w:spacing w:val="4"/>
          <w:sz w:val="24"/>
          <w:szCs w:val="24"/>
        </w:rPr>
        <w:t>投标人资格审查方式</w:t>
      </w:r>
    </w:p>
    <w:p w:rsidR="00772C01" w:rsidRDefault="00772C01">
      <w:pPr>
        <w:spacing w:line="440" w:lineRule="exact"/>
        <w:ind w:firstLineChars="200" w:firstLine="488"/>
        <w:rPr>
          <w:rFonts w:ascii="宋体" w:cs="宋体"/>
          <w:b/>
          <w:color w:val="000000"/>
          <w:spacing w:val="2"/>
          <w:kern w:val="0"/>
          <w:sz w:val="24"/>
          <w:szCs w:val="24"/>
        </w:rPr>
      </w:pPr>
      <w:r>
        <w:rPr>
          <w:rFonts w:ascii="宋体" w:hAnsi="宋体" w:cs="宋体" w:hint="eastAsia"/>
          <w:color w:val="000000"/>
          <w:spacing w:val="2"/>
          <w:kern w:val="0"/>
          <w:sz w:val="24"/>
          <w:szCs w:val="24"/>
        </w:rPr>
        <w:t>开标时进行资格审核，若中标后发现资格不符合要求，则取消中标资格，不退还投标保证金。</w:t>
      </w:r>
    </w:p>
    <w:p w:rsidR="00772C01" w:rsidRDefault="00772C01">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四、招标文件</w:t>
      </w:r>
    </w:p>
    <w:p w:rsidR="00772C01" w:rsidRDefault="00772C01">
      <w:pPr>
        <w:spacing w:line="440" w:lineRule="exact"/>
        <w:ind w:firstLineChars="200" w:firstLine="480"/>
        <w:rPr>
          <w:rFonts w:ascii="宋体" w:cs="仿宋"/>
          <w:sz w:val="24"/>
          <w:szCs w:val="24"/>
        </w:rPr>
      </w:pPr>
      <w:r>
        <w:rPr>
          <w:rFonts w:ascii="宋体" w:hAnsi="宋体" w:cs="仿宋" w:hint="eastAsia"/>
          <w:sz w:val="24"/>
          <w:szCs w:val="24"/>
        </w:rPr>
        <w:t>投标人可直接在学校网站（</w:t>
      </w:r>
      <w:r>
        <w:rPr>
          <w:rFonts w:ascii="宋体" w:hAnsi="宋体" w:cs="仿宋"/>
          <w:sz w:val="24"/>
          <w:szCs w:val="24"/>
        </w:rPr>
        <w:t>http://zbb.hyit.edu.cn/</w:t>
      </w:r>
      <w:r>
        <w:rPr>
          <w:rFonts w:ascii="宋体" w:hAnsi="宋体" w:cs="仿宋" w:hint="eastAsia"/>
          <w:sz w:val="24"/>
          <w:szCs w:val="24"/>
        </w:rPr>
        <w:t>或</w:t>
      </w:r>
      <w:r>
        <w:t xml:space="preserve"> </w:t>
      </w:r>
      <w:r>
        <w:rPr>
          <w:rFonts w:ascii="宋体" w:hAnsi="宋体" w:cs="仿宋"/>
          <w:sz w:val="24"/>
          <w:szCs w:val="24"/>
        </w:rPr>
        <w:t>http://www.hyit.edu.cn/list.asp?classid=99</w:t>
      </w:r>
      <w:r>
        <w:rPr>
          <w:rFonts w:ascii="宋体" w:hAnsi="宋体" w:cs="仿宋" w:hint="eastAsia"/>
          <w:sz w:val="24"/>
          <w:szCs w:val="24"/>
        </w:rPr>
        <w:t>）下载招标文件电子文档，招标文件资料费：</w:t>
      </w:r>
      <w:r>
        <w:rPr>
          <w:rFonts w:ascii="宋体" w:hAnsi="宋体" w:cs="仿宋"/>
          <w:sz w:val="24"/>
          <w:szCs w:val="24"/>
        </w:rPr>
        <w:t>1</w:t>
      </w:r>
      <w:r>
        <w:rPr>
          <w:rFonts w:ascii="宋体" w:cs="仿宋"/>
          <w:sz w:val="24"/>
          <w:szCs w:val="24"/>
        </w:rPr>
        <w:t>00</w:t>
      </w:r>
      <w:r>
        <w:rPr>
          <w:rFonts w:ascii="宋体" w:hAnsi="宋体" w:cs="仿宋" w:hint="eastAsia"/>
          <w:sz w:val="24"/>
          <w:szCs w:val="24"/>
        </w:rPr>
        <w:t>元</w:t>
      </w:r>
      <w:r>
        <w:rPr>
          <w:rFonts w:ascii="宋体" w:hAnsi="宋体" w:cs="仿宋"/>
          <w:sz w:val="24"/>
          <w:szCs w:val="24"/>
        </w:rPr>
        <w:t>/</w:t>
      </w:r>
      <w:r>
        <w:rPr>
          <w:rFonts w:ascii="宋体" w:hAnsi="宋体" w:cs="仿宋" w:hint="eastAsia"/>
          <w:sz w:val="24"/>
          <w:szCs w:val="24"/>
        </w:rPr>
        <w:t>份，投标人在投标前采用汇款方式或到淮阴工学院财务</w:t>
      </w:r>
      <w:r>
        <w:rPr>
          <w:rFonts w:ascii="宋体" w:hAnsi="宋体" w:cs="仿宋" w:hint="eastAsia"/>
          <w:sz w:val="24"/>
          <w:szCs w:val="24"/>
        </w:rPr>
        <w:lastRenderedPageBreak/>
        <w:t>处刷卡方式交纳该费用（淮安市枚乘东路</w:t>
      </w:r>
      <w:r>
        <w:rPr>
          <w:rFonts w:ascii="宋体" w:hAnsi="宋体" w:cs="仿宋"/>
          <w:sz w:val="24"/>
          <w:szCs w:val="24"/>
        </w:rPr>
        <w:t>1</w:t>
      </w:r>
      <w:r>
        <w:rPr>
          <w:rFonts w:ascii="宋体" w:hAnsi="宋体" w:cs="仿宋" w:hint="eastAsia"/>
          <w:sz w:val="24"/>
          <w:szCs w:val="24"/>
        </w:rPr>
        <w:t>号，淮阴工学院翔宇楼</w:t>
      </w:r>
      <w:r>
        <w:rPr>
          <w:rFonts w:ascii="宋体" w:hAnsi="宋体" w:cs="仿宋"/>
          <w:sz w:val="24"/>
          <w:szCs w:val="24"/>
        </w:rPr>
        <w:t>103</w:t>
      </w:r>
      <w:r>
        <w:rPr>
          <w:rFonts w:ascii="宋体" w:hAnsi="宋体" w:cs="仿宋" w:hint="eastAsia"/>
          <w:sz w:val="24"/>
          <w:szCs w:val="24"/>
        </w:rPr>
        <w:t>室，联系电话：</w:t>
      </w:r>
      <w:r>
        <w:rPr>
          <w:rFonts w:ascii="宋体" w:hAnsi="宋体" w:cs="仿宋"/>
          <w:sz w:val="24"/>
          <w:szCs w:val="24"/>
        </w:rPr>
        <w:t>0517-83599189</w:t>
      </w:r>
      <w:r>
        <w:rPr>
          <w:rFonts w:ascii="宋体" w:hAnsi="宋体" w:cs="仿宋" w:hint="eastAsia"/>
          <w:sz w:val="24"/>
          <w:szCs w:val="24"/>
        </w:rPr>
        <w:t>），交后一律不退。</w:t>
      </w:r>
    </w:p>
    <w:p w:rsidR="00772C01" w:rsidRDefault="00772C01">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任何要求对招标文件进行澄清的投标人，均应在投标截止时间十日前以书面形式通知采购人（在递送书面文件的同时请投标人将电子文档发送至采购人电子邮箱</w:t>
      </w:r>
      <w:r>
        <w:rPr>
          <w:rFonts w:ascii="宋体" w:hAnsi="宋体" w:cs="宋体"/>
          <w:color w:val="000000"/>
          <w:kern w:val="0"/>
          <w:sz w:val="24"/>
          <w:szCs w:val="24"/>
        </w:rPr>
        <w:t>zbb@hyit.edu.cn</w:t>
      </w:r>
      <w:r>
        <w:rPr>
          <w:rFonts w:ascii="宋体" w:hAnsi="宋体" w:cs="宋体" w:hint="eastAsia"/>
          <w:color w:val="000000"/>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rsidR="00772C01" w:rsidRDefault="00772C01">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rsidR="00772C01" w:rsidRDefault="00772C01">
      <w:pPr>
        <w:widowControl/>
        <w:spacing w:line="440" w:lineRule="exact"/>
        <w:ind w:firstLineChars="200" w:firstLine="540"/>
        <w:jc w:val="left"/>
        <w:rPr>
          <w:rFonts w:ascii="宋体" w:cs="Arial"/>
          <w:color w:val="000000"/>
          <w:spacing w:val="15"/>
          <w:kern w:val="0"/>
          <w:sz w:val="24"/>
          <w:szCs w:val="24"/>
        </w:rPr>
      </w:pPr>
      <w:r>
        <w:rPr>
          <w:rFonts w:ascii="宋体" w:hAnsi="宋体" w:cs="Arial" w:hint="eastAsia"/>
          <w:bCs/>
          <w:color w:val="000000"/>
          <w:spacing w:val="15"/>
          <w:kern w:val="0"/>
          <w:sz w:val="24"/>
          <w:szCs w:val="24"/>
        </w:rPr>
        <w:t>五、投标保证金</w:t>
      </w:r>
    </w:p>
    <w:p w:rsidR="00772C01" w:rsidRDefault="00772C01">
      <w:pPr>
        <w:spacing w:line="440" w:lineRule="exact"/>
        <w:ind w:firstLineChars="200" w:firstLine="540"/>
        <w:rPr>
          <w:rFonts w:ascii="宋体" w:cs="仿宋"/>
          <w:sz w:val="24"/>
          <w:szCs w:val="24"/>
        </w:rPr>
      </w:pPr>
      <w:r>
        <w:rPr>
          <w:rFonts w:ascii="宋体" w:hAnsi="宋体" w:cs="Arial" w:hint="eastAsia"/>
          <w:color w:val="000000"/>
          <w:spacing w:val="15"/>
          <w:kern w:val="0"/>
          <w:sz w:val="24"/>
          <w:szCs w:val="24"/>
        </w:rPr>
        <w:t>投标保证金金额为</w:t>
      </w:r>
      <w:r>
        <w:rPr>
          <w:rFonts w:ascii="宋体" w:hAnsi="宋体" w:cs="Arial"/>
          <w:color w:val="000000"/>
          <w:spacing w:val="15"/>
          <w:kern w:val="0"/>
          <w:sz w:val="24"/>
          <w:szCs w:val="24"/>
        </w:rPr>
        <w:t>3</w:t>
      </w:r>
      <w:r>
        <w:rPr>
          <w:rFonts w:ascii="宋体" w:cs="Arial"/>
          <w:color w:val="000000"/>
          <w:spacing w:val="15"/>
          <w:kern w:val="0"/>
          <w:sz w:val="24"/>
          <w:szCs w:val="24"/>
        </w:rPr>
        <w:t>000</w:t>
      </w:r>
      <w:r>
        <w:rPr>
          <w:rFonts w:ascii="宋体" w:hAnsi="宋体" w:cs="Arial" w:hint="eastAsia"/>
          <w:color w:val="000000"/>
          <w:spacing w:val="15"/>
          <w:kern w:val="0"/>
          <w:sz w:val="24"/>
          <w:szCs w:val="24"/>
        </w:rPr>
        <w:t>元整。</w:t>
      </w:r>
      <w:r>
        <w:rPr>
          <w:rFonts w:ascii="宋体" w:hAnsi="宋体" w:cs="仿宋" w:hint="eastAsia"/>
          <w:sz w:val="24"/>
          <w:szCs w:val="24"/>
        </w:rPr>
        <w:t>交纳形式为电汇（保证在投标日前到账，开户名：淮阴工学院；开户行：淮安市建行中北分理处；银行帐号：</w:t>
      </w:r>
      <w:r>
        <w:rPr>
          <w:rFonts w:ascii="宋体" w:hAnsi="宋体" w:cs="仿宋"/>
          <w:sz w:val="24"/>
          <w:szCs w:val="24"/>
        </w:rPr>
        <w:t>32001724236051451171</w:t>
      </w:r>
      <w:r>
        <w:rPr>
          <w:rFonts w:ascii="宋体" w:hAnsi="宋体" w:cs="仿宋" w:hint="eastAsia"/>
          <w:sz w:val="24"/>
          <w:szCs w:val="24"/>
        </w:rPr>
        <w:t>），投标前在淮阴工学院财务处开据投标保证金收据。未中标单位在中标结果确定后一周内办理保证金退款手续，若延期办理则不计任何相关利息损失。中标单位保证金自动转为履约保证金，在设备供货、验收合格后</w:t>
      </w:r>
      <w:r>
        <w:rPr>
          <w:rFonts w:ascii="宋体" w:hAnsi="宋体" w:cs="宋体" w:hint="eastAsia"/>
          <w:color w:val="000000"/>
          <w:kern w:val="0"/>
          <w:sz w:val="24"/>
          <w:szCs w:val="24"/>
        </w:rPr>
        <w:t>联系使用单位</w:t>
      </w:r>
      <w:r>
        <w:rPr>
          <w:rFonts w:ascii="宋体" w:hAnsi="宋体" w:cs="仿宋" w:hint="eastAsia"/>
          <w:sz w:val="24"/>
          <w:szCs w:val="24"/>
        </w:rPr>
        <w:t>办理保证金退款。投标时需同时提交投标文件和投标保证金退款单（见附件）。</w:t>
      </w:r>
    </w:p>
    <w:p w:rsidR="00772C01" w:rsidRDefault="00772C01">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发生下列任一情况的，投标保证金将不予退还：</w:t>
      </w:r>
    </w:p>
    <w:p w:rsidR="00772C01" w:rsidRDefault="00772C01">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w:t>
      </w:r>
      <w:r>
        <w:rPr>
          <w:rFonts w:ascii="宋体" w:hAnsi="宋体" w:cs="宋体" w:hint="eastAsia"/>
          <w:color w:val="000000"/>
          <w:kern w:val="0"/>
          <w:sz w:val="24"/>
          <w:szCs w:val="24"/>
        </w:rPr>
        <w:t>）投标人在投标截止时间后至中标通知书发出之前撤回其投标；</w:t>
      </w:r>
    </w:p>
    <w:p w:rsidR="00772C01" w:rsidRDefault="00772C01">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2</w:t>
      </w:r>
      <w:r>
        <w:rPr>
          <w:rFonts w:ascii="宋体" w:hAnsi="宋体" w:cs="宋体" w:hint="eastAsia"/>
          <w:color w:val="000000"/>
          <w:kern w:val="0"/>
          <w:sz w:val="24"/>
          <w:szCs w:val="24"/>
        </w:rPr>
        <w:t>）投标人提供的有关资料、资格证明文件被确认是不真实的；</w:t>
      </w:r>
    </w:p>
    <w:p w:rsidR="00772C01" w:rsidRDefault="00772C01">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3</w:t>
      </w:r>
      <w:r>
        <w:rPr>
          <w:rFonts w:ascii="宋体" w:hAnsi="宋体" w:cs="宋体" w:hint="eastAsia"/>
          <w:color w:val="000000"/>
          <w:kern w:val="0"/>
          <w:sz w:val="24"/>
          <w:szCs w:val="24"/>
        </w:rPr>
        <w:t>）投标人之间被证实有串通（统一哄抬价格）、欺诈行为；</w:t>
      </w:r>
    </w:p>
    <w:p w:rsidR="00772C01" w:rsidRDefault="00772C01">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4</w:t>
      </w:r>
      <w:r>
        <w:rPr>
          <w:rFonts w:ascii="宋体" w:hAnsi="宋体" w:cs="宋体" w:hint="eastAsia"/>
          <w:color w:val="000000"/>
          <w:kern w:val="0"/>
          <w:sz w:val="24"/>
          <w:szCs w:val="24"/>
        </w:rPr>
        <w:t>）投标人被证明有妨碍其他人公平竞争、损害招标采购单位或者其他投标人合法权益的；</w:t>
      </w:r>
    </w:p>
    <w:p w:rsidR="00772C01" w:rsidRDefault="00772C01">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5</w:t>
      </w:r>
      <w:r>
        <w:rPr>
          <w:rFonts w:ascii="宋体" w:hAnsi="宋体" w:cs="宋体" w:hint="eastAsia"/>
          <w:color w:val="000000"/>
          <w:kern w:val="0"/>
          <w:sz w:val="24"/>
          <w:szCs w:val="24"/>
        </w:rPr>
        <w:t>）投标人代表被证明在评标期间与采购人、评委、招标办工作人员有私下接触的；</w:t>
      </w:r>
    </w:p>
    <w:p w:rsidR="00772C01" w:rsidRDefault="00772C01">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6</w:t>
      </w:r>
      <w:r>
        <w:rPr>
          <w:rFonts w:ascii="宋体" w:hAnsi="宋体" w:cs="宋体" w:hint="eastAsia"/>
          <w:color w:val="000000"/>
          <w:kern w:val="0"/>
          <w:sz w:val="24"/>
          <w:szCs w:val="24"/>
        </w:rPr>
        <w:t>）中标人在规定期限内未签订合同的；</w:t>
      </w:r>
    </w:p>
    <w:p w:rsidR="00772C01" w:rsidRDefault="00772C01">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7</w:t>
      </w:r>
      <w:r>
        <w:rPr>
          <w:rFonts w:ascii="宋体" w:hAnsi="宋体" w:cs="宋体" w:hint="eastAsia"/>
          <w:color w:val="000000"/>
          <w:kern w:val="0"/>
          <w:sz w:val="24"/>
          <w:szCs w:val="24"/>
        </w:rPr>
        <w:t>）中标人在规定期限内未按规定交纳履约保证金。</w:t>
      </w:r>
    </w:p>
    <w:p w:rsidR="00772C01" w:rsidRDefault="00772C01">
      <w:pPr>
        <w:spacing w:line="440" w:lineRule="exact"/>
        <w:ind w:firstLineChars="200" w:firstLine="480"/>
        <w:rPr>
          <w:rFonts w:ascii="宋体" w:cs="仿宋"/>
          <w:color w:val="000000"/>
          <w:sz w:val="24"/>
          <w:szCs w:val="24"/>
        </w:rPr>
      </w:pPr>
      <w:r>
        <w:rPr>
          <w:rFonts w:ascii="宋体" w:hAnsi="宋体" w:cs="仿宋" w:hint="eastAsia"/>
          <w:color w:val="000000"/>
          <w:sz w:val="24"/>
          <w:szCs w:val="24"/>
        </w:rPr>
        <w:lastRenderedPageBreak/>
        <w:t>六、投标文件组成</w:t>
      </w:r>
    </w:p>
    <w:p w:rsidR="00772C01" w:rsidRDefault="00772C01">
      <w:pPr>
        <w:spacing w:line="440" w:lineRule="exact"/>
        <w:ind w:firstLineChars="200" w:firstLine="480"/>
        <w:rPr>
          <w:rFonts w:ascii="宋体" w:cs="仿宋"/>
          <w:color w:val="000000"/>
          <w:sz w:val="24"/>
          <w:szCs w:val="24"/>
        </w:rPr>
      </w:pPr>
      <w:r>
        <w:rPr>
          <w:rFonts w:ascii="宋体" w:hAnsi="宋体" w:cs="仿宋"/>
          <w:color w:val="000000"/>
          <w:sz w:val="24"/>
          <w:szCs w:val="24"/>
        </w:rPr>
        <w:t>1.</w:t>
      </w:r>
      <w:r>
        <w:rPr>
          <w:rFonts w:ascii="宋体" w:hAnsi="宋体" w:cs="仿宋" w:hint="eastAsia"/>
          <w:color w:val="000000"/>
          <w:sz w:val="24"/>
          <w:szCs w:val="24"/>
        </w:rPr>
        <w:t>投标函（见第四章）。</w:t>
      </w:r>
    </w:p>
    <w:p w:rsidR="00772C01" w:rsidRDefault="00772C01" w:rsidP="00644375">
      <w:pPr>
        <w:widowControl/>
        <w:shd w:val="clear" w:color="auto" w:fill="FFFFFF"/>
        <w:spacing w:line="440" w:lineRule="exact"/>
        <w:ind w:firstLineChars="182" w:firstLine="437"/>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投标报价表</w:t>
      </w:r>
      <w:r>
        <w:rPr>
          <w:rFonts w:ascii="宋体" w:hAnsi="宋体" w:cs="仿宋" w:hint="eastAsia"/>
          <w:color w:val="000000"/>
          <w:sz w:val="24"/>
          <w:szCs w:val="24"/>
        </w:rPr>
        <w:t>（见第四章）</w:t>
      </w:r>
      <w:r>
        <w:rPr>
          <w:rFonts w:ascii="宋体" w:hAnsi="宋体" w:cs="宋体" w:hint="eastAsia"/>
          <w:color w:val="000000"/>
          <w:kern w:val="0"/>
          <w:sz w:val="24"/>
          <w:szCs w:val="24"/>
        </w:rPr>
        <w:t>：投标商应在投标文件报价表中写明投标设备的单价和总价</w:t>
      </w:r>
      <w:r>
        <w:rPr>
          <w:rFonts w:ascii="宋体" w:hAnsi="宋体" w:cs="宋体" w:hint="eastAsia"/>
          <w:bCs/>
          <w:color w:val="000000"/>
          <w:kern w:val="0"/>
          <w:sz w:val="24"/>
          <w:szCs w:val="24"/>
        </w:rPr>
        <w:t>（报价顺序不得变更）</w:t>
      </w:r>
      <w:r>
        <w:rPr>
          <w:rFonts w:ascii="宋体" w:hAnsi="宋体" w:cs="宋体" w:hint="eastAsia"/>
          <w:color w:val="000000"/>
          <w:kern w:val="0"/>
          <w:sz w:val="24"/>
          <w:szCs w:val="24"/>
        </w:rPr>
        <w:t>，投标报价应包括产品的包装费、运费（运送到学校指定地点）、安装、调试费、培训费、税费等一切费用（如包含附件、辅材，必须列明所需附件、辅材具体种类、数量）。投标人须对项目全部内容进行投标，不得拆开投标。</w:t>
      </w:r>
    </w:p>
    <w:p w:rsidR="00772C01" w:rsidRDefault="00772C01">
      <w:pPr>
        <w:widowControl/>
        <w:shd w:val="clear" w:color="auto" w:fill="FFFFFF"/>
        <w:spacing w:line="440" w:lineRule="exact"/>
        <w:ind w:firstLine="440"/>
        <w:jc w:val="left"/>
        <w:rPr>
          <w:rFonts w:ascii="宋体" w:cs="宋体"/>
          <w:kern w:val="0"/>
          <w:sz w:val="24"/>
          <w:szCs w:val="24"/>
        </w:rPr>
      </w:pPr>
      <w:r>
        <w:rPr>
          <w:rFonts w:ascii="宋体" w:hAnsi="宋体" w:cs="宋体"/>
          <w:kern w:val="0"/>
          <w:sz w:val="24"/>
          <w:szCs w:val="24"/>
        </w:rPr>
        <w:t>3.</w:t>
      </w:r>
      <w:r>
        <w:rPr>
          <w:rFonts w:ascii="宋体" w:hAnsi="宋体" w:cs="宋体" w:hint="eastAsia"/>
          <w:kern w:val="0"/>
          <w:sz w:val="24"/>
          <w:szCs w:val="24"/>
        </w:rPr>
        <w:t>资格证明材料：</w:t>
      </w:r>
      <w:r>
        <w:rPr>
          <w:rFonts w:ascii="宋体" w:hAnsi="宋体" w:hint="eastAsia"/>
          <w:bCs/>
          <w:sz w:val="24"/>
          <w:szCs w:val="24"/>
        </w:rPr>
        <w:t>法定代表人资格证明或</w:t>
      </w:r>
      <w:r>
        <w:rPr>
          <w:rFonts w:ascii="宋体" w:hAnsi="宋体" w:cs="宋体" w:hint="eastAsia"/>
          <w:kern w:val="0"/>
          <w:sz w:val="24"/>
          <w:szCs w:val="24"/>
        </w:rPr>
        <w:t>法人授权委托书</w:t>
      </w:r>
      <w:r>
        <w:rPr>
          <w:rFonts w:ascii="宋体" w:hAnsi="宋体" w:cs="仿宋" w:hint="eastAsia"/>
          <w:sz w:val="24"/>
          <w:szCs w:val="24"/>
        </w:rPr>
        <w:t>（见第四章）</w:t>
      </w:r>
      <w:r>
        <w:rPr>
          <w:rFonts w:ascii="宋体" w:hAnsi="宋体" w:cs="宋体" w:hint="eastAsia"/>
          <w:kern w:val="0"/>
          <w:sz w:val="24"/>
          <w:szCs w:val="24"/>
        </w:rPr>
        <w:t>、法人身份证（复印件）和受托人身份证（复印件），营业执照（具有本次采购相关的营业范围，复印件），税务登记证（复印件），</w:t>
      </w:r>
      <w:r>
        <w:rPr>
          <w:rFonts w:ascii="宋体" w:hAnsi="宋体" w:cs="Arial" w:hint="eastAsia"/>
          <w:color w:val="000000"/>
          <w:spacing w:val="15"/>
          <w:kern w:val="0"/>
          <w:sz w:val="24"/>
          <w:szCs w:val="24"/>
        </w:rPr>
        <w:t>近三年在招投标活动中无不良记录承诺函</w:t>
      </w:r>
      <w:r>
        <w:rPr>
          <w:rFonts w:ascii="宋体" w:hAnsi="宋体" w:cs="Arial" w:hint="eastAsia"/>
          <w:bCs/>
          <w:spacing w:val="15"/>
          <w:kern w:val="0"/>
          <w:sz w:val="24"/>
          <w:szCs w:val="24"/>
        </w:rPr>
        <w:t>。</w:t>
      </w:r>
    </w:p>
    <w:p w:rsidR="00772C01" w:rsidRDefault="00772C01">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4</w:t>
      </w:r>
      <w:r>
        <w:rPr>
          <w:rFonts w:ascii="宋体" w:cs="宋体"/>
          <w:color w:val="000000"/>
          <w:kern w:val="0"/>
          <w:sz w:val="24"/>
          <w:szCs w:val="24"/>
        </w:rPr>
        <w:t>.</w:t>
      </w:r>
      <w:r>
        <w:rPr>
          <w:rFonts w:ascii="宋体" w:hAnsi="宋体" w:cs="宋体" w:hint="eastAsia"/>
          <w:color w:val="000000"/>
          <w:kern w:val="0"/>
          <w:sz w:val="24"/>
          <w:szCs w:val="24"/>
        </w:rPr>
        <w:t>售后服务、质量保障、免费质保时间情况。</w:t>
      </w:r>
      <w:r>
        <w:rPr>
          <w:rFonts w:ascii="宋体" w:hAnsi="宋体" w:cs="宋体" w:hint="eastAsia"/>
          <w:kern w:val="0"/>
          <w:sz w:val="24"/>
          <w:szCs w:val="24"/>
        </w:rPr>
        <w:t>原厂售后服务承诺书（针对主要设备，签订合同前提供）。</w:t>
      </w:r>
    </w:p>
    <w:p w:rsidR="00772C01" w:rsidRDefault="00772C01">
      <w:pPr>
        <w:widowControl/>
        <w:shd w:val="clear" w:color="auto" w:fill="FFFFFF"/>
        <w:spacing w:line="440" w:lineRule="exact"/>
        <w:ind w:firstLine="440"/>
        <w:jc w:val="left"/>
        <w:rPr>
          <w:rFonts w:hAnsi="宋体" w:cs="宋体"/>
          <w:color w:val="000000"/>
          <w:kern w:val="0"/>
          <w:sz w:val="24"/>
          <w:szCs w:val="24"/>
        </w:rPr>
      </w:pPr>
      <w:r>
        <w:rPr>
          <w:rFonts w:ascii="宋体" w:hAnsi="宋体" w:cs="宋体"/>
          <w:color w:val="000000"/>
          <w:kern w:val="0"/>
          <w:sz w:val="24"/>
          <w:szCs w:val="24"/>
        </w:rPr>
        <w:t>5</w:t>
      </w:r>
      <w:r>
        <w:rPr>
          <w:rFonts w:ascii="宋体" w:cs="宋体"/>
          <w:color w:val="000000"/>
          <w:kern w:val="0"/>
          <w:sz w:val="24"/>
          <w:szCs w:val="24"/>
        </w:rPr>
        <w:t>.</w:t>
      </w:r>
      <w:r>
        <w:rPr>
          <w:rFonts w:hAnsi="宋体" w:cs="宋体" w:hint="eastAsia"/>
          <w:color w:val="000000"/>
          <w:kern w:val="0"/>
          <w:sz w:val="24"/>
          <w:szCs w:val="24"/>
        </w:rPr>
        <w:t>所投设备</w:t>
      </w:r>
      <w:r>
        <w:rPr>
          <w:rFonts w:hAnsi="宋体" w:cs="宋体"/>
          <w:color w:val="000000"/>
          <w:kern w:val="0"/>
          <w:sz w:val="24"/>
          <w:szCs w:val="24"/>
        </w:rPr>
        <w:t>(</w:t>
      </w:r>
      <w:r>
        <w:rPr>
          <w:rFonts w:hAnsi="宋体" w:cs="宋体" w:hint="eastAsia"/>
          <w:color w:val="000000"/>
          <w:kern w:val="0"/>
          <w:sz w:val="24"/>
          <w:szCs w:val="24"/>
        </w:rPr>
        <w:t>包括附件</w:t>
      </w:r>
      <w:r>
        <w:rPr>
          <w:rFonts w:hAnsi="宋体" w:cs="宋体"/>
          <w:color w:val="000000"/>
          <w:kern w:val="0"/>
          <w:sz w:val="24"/>
          <w:szCs w:val="24"/>
        </w:rPr>
        <w:t>)</w:t>
      </w:r>
      <w:r>
        <w:rPr>
          <w:rFonts w:hAnsi="宋体" w:cs="宋体" w:hint="eastAsia"/>
          <w:color w:val="000000"/>
          <w:kern w:val="0"/>
          <w:sz w:val="24"/>
          <w:szCs w:val="24"/>
        </w:rPr>
        <w:t>的彩页、技术资料和技术要求响应偏离表（见第四章）；</w:t>
      </w:r>
    </w:p>
    <w:p w:rsidR="00772C01" w:rsidRDefault="00772C01">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6</w:t>
      </w:r>
      <w:r>
        <w:rPr>
          <w:rFonts w:ascii="宋体" w:cs="宋体"/>
          <w:color w:val="000000"/>
          <w:kern w:val="0"/>
          <w:sz w:val="24"/>
          <w:szCs w:val="24"/>
        </w:rPr>
        <w:t>.2015</w:t>
      </w:r>
      <w:r>
        <w:rPr>
          <w:rFonts w:ascii="宋体" w:cs="宋体" w:hint="eastAsia"/>
          <w:color w:val="000000"/>
          <w:kern w:val="0"/>
          <w:sz w:val="24"/>
          <w:szCs w:val="24"/>
        </w:rPr>
        <w:t>年</w:t>
      </w:r>
      <w:r>
        <w:rPr>
          <w:rFonts w:ascii="宋体" w:cs="宋体"/>
          <w:color w:val="000000"/>
          <w:kern w:val="0"/>
          <w:sz w:val="24"/>
          <w:szCs w:val="24"/>
        </w:rPr>
        <w:t>7</w:t>
      </w:r>
      <w:r>
        <w:rPr>
          <w:rFonts w:ascii="宋体" w:cs="宋体" w:hint="eastAsia"/>
          <w:color w:val="000000"/>
          <w:kern w:val="0"/>
          <w:sz w:val="24"/>
          <w:szCs w:val="24"/>
        </w:rPr>
        <w:t>月以来签订实施的</w:t>
      </w:r>
      <w:r>
        <w:rPr>
          <w:rFonts w:ascii="宋体" w:hAnsi="宋体" w:cs="宋体" w:hint="eastAsia"/>
          <w:color w:val="000000"/>
          <w:kern w:val="0"/>
          <w:sz w:val="24"/>
          <w:szCs w:val="24"/>
        </w:rPr>
        <w:t>与本项目相关的服务业绩目录及证明材料（目录包含供货单位、供货时间、金额、主要设备、供货单位联系人姓名及联系电话等信息；提供与本项目直接相关的供货合同等材料复印件）；</w:t>
      </w:r>
    </w:p>
    <w:p w:rsidR="00772C01" w:rsidRDefault="00772C01">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7.</w:t>
      </w:r>
      <w:r>
        <w:rPr>
          <w:rFonts w:ascii="宋体" w:hAnsi="宋体" w:cs="宋体" w:hint="eastAsia"/>
          <w:color w:val="000000"/>
          <w:kern w:val="0"/>
          <w:sz w:val="24"/>
          <w:szCs w:val="24"/>
        </w:rPr>
        <w:t>其它相关材料。</w:t>
      </w:r>
    </w:p>
    <w:p w:rsidR="00772C01" w:rsidRDefault="00772C01">
      <w:pPr>
        <w:widowControl/>
        <w:shd w:val="clear" w:color="auto" w:fill="FFFFFF"/>
        <w:spacing w:line="440" w:lineRule="exact"/>
        <w:ind w:firstLine="440"/>
        <w:jc w:val="left"/>
        <w:rPr>
          <w:color w:val="000000"/>
          <w:sz w:val="24"/>
          <w:szCs w:val="24"/>
        </w:rPr>
      </w:pPr>
      <w:r>
        <w:rPr>
          <w:color w:val="000000"/>
          <w:sz w:val="24"/>
          <w:szCs w:val="24"/>
        </w:rPr>
        <w:t>1-7</w:t>
      </w:r>
      <w:r>
        <w:rPr>
          <w:rFonts w:hint="eastAsia"/>
          <w:color w:val="000000"/>
          <w:sz w:val="24"/>
          <w:szCs w:val="24"/>
        </w:rPr>
        <w:t>项材料按顺序装订，原件备查。</w:t>
      </w:r>
    </w:p>
    <w:p w:rsidR="00772C01" w:rsidRDefault="00772C01">
      <w:pPr>
        <w:widowControl/>
        <w:spacing w:line="440" w:lineRule="exact"/>
        <w:ind w:firstLineChars="200" w:firstLine="540"/>
        <w:jc w:val="left"/>
        <w:rPr>
          <w:rFonts w:ascii="宋体" w:cs="Arial"/>
          <w:color w:val="000000"/>
          <w:spacing w:val="15"/>
          <w:kern w:val="0"/>
          <w:sz w:val="24"/>
          <w:szCs w:val="24"/>
        </w:rPr>
      </w:pPr>
      <w:r>
        <w:rPr>
          <w:rFonts w:ascii="宋体" w:hAnsi="宋体" w:cs="Arial" w:hint="eastAsia"/>
          <w:bCs/>
          <w:color w:val="000000"/>
          <w:spacing w:val="15"/>
          <w:kern w:val="0"/>
          <w:sz w:val="24"/>
          <w:szCs w:val="24"/>
        </w:rPr>
        <w:t>七、投标文件递交时间、地点</w:t>
      </w:r>
    </w:p>
    <w:p w:rsidR="00772C01" w:rsidRDefault="00772C01">
      <w:pPr>
        <w:widowControl/>
        <w:spacing w:line="440" w:lineRule="exact"/>
        <w:ind w:firstLineChars="200" w:firstLine="540"/>
        <w:jc w:val="left"/>
        <w:rPr>
          <w:rFonts w:ascii="宋体" w:cs="Arial"/>
          <w:spacing w:val="15"/>
          <w:kern w:val="0"/>
          <w:sz w:val="24"/>
          <w:szCs w:val="24"/>
        </w:rPr>
      </w:pPr>
      <w:r>
        <w:rPr>
          <w:rFonts w:ascii="宋体" w:hAnsi="宋体" w:cs="Arial"/>
          <w:color w:val="000000"/>
          <w:spacing w:val="15"/>
          <w:kern w:val="0"/>
          <w:sz w:val="24"/>
          <w:szCs w:val="24"/>
        </w:rPr>
        <w:t>1</w:t>
      </w:r>
      <w:r>
        <w:rPr>
          <w:rFonts w:ascii="宋体" w:cs="Arial"/>
          <w:color w:val="000000"/>
          <w:spacing w:val="15"/>
          <w:kern w:val="0"/>
          <w:sz w:val="24"/>
          <w:szCs w:val="24"/>
        </w:rPr>
        <w:t>.</w:t>
      </w:r>
      <w:r>
        <w:rPr>
          <w:rFonts w:ascii="宋体" w:hAnsi="宋体" w:cs="Arial" w:hint="eastAsia"/>
          <w:color w:val="000000"/>
          <w:spacing w:val="15"/>
          <w:kern w:val="0"/>
          <w:sz w:val="24"/>
          <w:szCs w:val="24"/>
        </w:rPr>
        <w:t>投标文件递交截止时间：</w:t>
      </w:r>
      <w:r>
        <w:rPr>
          <w:rFonts w:ascii="宋体" w:hAnsi="宋体" w:cs="Arial"/>
          <w:color w:val="000000"/>
          <w:spacing w:val="15"/>
          <w:kern w:val="0"/>
          <w:sz w:val="24"/>
          <w:szCs w:val="24"/>
        </w:rPr>
        <w:t>2018</w:t>
      </w:r>
      <w:r>
        <w:rPr>
          <w:rFonts w:ascii="宋体" w:hAnsi="宋体" w:cs="Arial" w:hint="eastAsia"/>
          <w:color w:val="000000"/>
          <w:spacing w:val="15"/>
          <w:kern w:val="0"/>
          <w:sz w:val="24"/>
          <w:szCs w:val="24"/>
        </w:rPr>
        <w:t>年</w:t>
      </w:r>
      <w:r>
        <w:rPr>
          <w:rFonts w:ascii="宋体" w:hAnsi="宋体" w:cs="Arial"/>
          <w:color w:val="000000"/>
          <w:spacing w:val="15"/>
          <w:kern w:val="0"/>
          <w:sz w:val="24"/>
          <w:szCs w:val="24"/>
        </w:rPr>
        <w:t>11</w:t>
      </w:r>
      <w:r>
        <w:rPr>
          <w:rFonts w:ascii="宋体" w:hAnsi="宋体" w:cs="Arial" w:hint="eastAsia"/>
          <w:color w:val="000000"/>
          <w:spacing w:val="15"/>
          <w:kern w:val="0"/>
          <w:sz w:val="24"/>
          <w:szCs w:val="24"/>
        </w:rPr>
        <w:t>月</w:t>
      </w:r>
      <w:r>
        <w:rPr>
          <w:rFonts w:ascii="宋体" w:hAnsi="宋体" w:cs="Arial"/>
          <w:color w:val="000000"/>
          <w:spacing w:val="15"/>
          <w:kern w:val="0"/>
          <w:sz w:val="24"/>
          <w:szCs w:val="24"/>
        </w:rPr>
        <w:t>5</w:t>
      </w:r>
      <w:r>
        <w:rPr>
          <w:rFonts w:ascii="宋体" w:hAnsi="宋体" w:cs="Arial" w:hint="eastAsia"/>
          <w:color w:val="000000"/>
          <w:spacing w:val="15"/>
          <w:kern w:val="0"/>
          <w:sz w:val="24"/>
          <w:szCs w:val="24"/>
        </w:rPr>
        <w:t>日上午</w:t>
      </w:r>
      <w:r>
        <w:rPr>
          <w:rFonts w:ascii="宋体" w:hAnsi="宋体" w:cs="Arial"/>
          <w:color w:val="000000"/>
          <w:spacing w:val="15"/>
          <w:kern w:val="0"/>
          <w:sz w:val="24"/>
          <w:szCs w:val="24"/>
        </w:rPr>
        <w:t>8:</w:t>
      </w:r>
      <w:r>
        <w:rPr>
          <w:rFonts w:ascii="宋体" w:cs="Arial"/>
          <w:color w:val="000000"/>
          <w:spacing w:val="15"/>
          <w:kern w:val="0"/>
          <w:sz w:val="24"/>
          <w:szCs w:val="24"/>
        </w:rPr>
        <w:t>3</w:t>
      </w:r>
      <w:r>
        <w:rPr>
          <w:rFonts w:ascii="宋体" w:hAnsi="宋体" w:cs="Arial"/>
          <w:color w:val="000000"/>
          <w:spacing w:val="15"/>
          <w:kern w:val="0"/>
          <w:sz w:val="24"/>
          <w:szCs w:val="24"/>
        </w:rPr>
        <w:t>0-1</w:t>
      </w:r>
      <w:r>
        <w:rPr>
          <w:rFonts w:ascii="宋体" w:cs="Arial"/>
          <w:color w:val="000000"/>
          <w:spacing w:val="15"/>
          <w:kern w:val="0"/>
          <w:sz w:val="24"/>
          <w:szCs w:val="24"/>
        </w:rPr>
        <w:t>0</w:t>
      </w:r>
      <w:r>
        <w:rPr>
          <w:rFonts w:ascii="宋体" w:hAnsi="宋体" w:cs="Arial"/>
          <w:color w:val="000000"/>
          <w:spacing w:val="15"/>
          <w:kern w:val="0"/>
          <w:sz w:val="24"/>
          <w:szCs w:val="24"/>
        </w:rPr>
        <w:t>:3</w:t>
      </w:r>
      <w:r>
        <w:rPr>
          <w:rFonts w:ascii="宋体" w:cs="Arial"/>
          <w:spacing w:val="15"/>
          <w:kern w:val="0"/>
          <w:sz w:val="24"/>
          <w:szCs w:val="24"/>
        </w:rPr>
        <w:t>0</w:t>
      </w:r>
      <w:r>
        <w:rPr>
          <w:rFonts w:ascii="宋体" w:hAnsi="宋体" w:cs="Arial" w:hint="eastAsia"/>
          <w:spacing w:val="15"/>
          <w:kern w:val="0"/>
          <w:sz w:val="24"/>
          <w:szCs w:val="24"/>
        </w:rPr>
        <w:t>。</w:t>
      </w:r>
    </w:p>
    <w:p w:rsidR="00772C01" w:rsidRDefault="00772C01">
      <w:pPr>
        <w:tabs>
          <w:tab w:val="left" w:pos="2820"/>
        </w:tabs>
        <w:spacing w:line="440" w:lineRule="exact"/>
        <w:ind w:firstLineChars="200" w:firstLine="540"/>
        <w:rPr>
          <w:rFonts w:ascii="宋体" w:cs="Arial"/>
          <w:color w:val="000000"/>
          <w:spacing w:val="15"/>
          <w:kern w:val="0"/>
          <w:sz w:val="24"/>
          <w:szCs w:val="24"/>
        </w:rPr>
      </w:pPr>
      <w:r>
        <w:rPr>
          <w:rFonts w:ascii="宋体" w:hAnsi="宋体" w:cs="Arial"/>
          <w:color w:val="000000"/>
          <w:spacing w:val="15"/>
          <w:kern w:val="0"/>
          <w:sz w:val="24"/>
          <w:szCs w:val="24"/>
        </w:rPr>
        <w:t>2</w:t>
      </w:r>
      <w:r>
        <w:rPr>
          <w:rFonts w:ascii="宋体" w:cs="Arial"/>
          <w:color w:val="000000"/>
          <w:spacing w:val="15"/>
          <w:kern w:val="0"/>
          <w:sz w:val="24"/>
          <w:szCs w:val="24"/>
        </w:rPr>
        <w:t>.</w:t>
      </w:r>
      <w:r>
        <w:rPr>
          <w:rFonts w:ascii="宋体" w:hAnsi="宋体" w:cs="Arial" w:hint="eastAsia"/>
          <w:color w:val="000000"/>
          <w:spacing w:val="15"/>
          <w:kern w:val="0"/>
          <w:sz w:val="24"/>
          <w:szCs w:val="24"/>
        </w:rPr>
        <w:t>投标文件接收地点：投标人</w:t>
      </w:r>
      <w:r>
        <w:rPr>
          <w:rFonts w:ascii="宋体" w:hAnsi="宋体" w:cs="宋体" w:hint="eastAsia"/>
          <w:color w:val="000000"/>
          <w:kern w:val="0"/>
          <w:sz w:val="24"/>
          <w:szCs w:val="24"/>
        </w:rPr>
        <w:t>凭我校</w:t>
      </w:r>
      <w:hyperlink r:id="rId7" w:tgtFrame="_blank" w:history="1">
        <w:r>
          <w:rPr>
            <w:rFonts w:ascii="宋体" w:hAnsi="宋体" w:cs="宋体" w:hint="eastAsia"/>
            <w:color w:val="000000"/>
            <w:kern w:val="0"/>
            <w:sz w:val="24"/>
            <w:szCs w:val="24"/>
          </w:rPr>
          <w:t>财务处</w:t>
        </w:r>
      </w:hyperlink>
      <w:r>
        <w:rPr>
          <w:rFonts w:ascii="宋体" w:hAnsi="宋体" w:cs="宋体" w:hint="eastAsia"/>
          <w:color w:val="000000"/>
          <w:kern w:val="0"/>
          <w:sz w:val="24"/>
          <w:szCs w:val="24"/>
        </w:rPr>
        <w:t>开出的投标保证金、标书材料费收据直接送达到我校招标办（</w:t>
      </w:r>
      <w:r>
        <w:rPr>
          <w:rFonts w:ascii="宋体" w:hAnsi="宋体" w:cs="Arial" w:hint="eastAsia"/>
          <w:color w:val="000000"/>
          <w:spacing w:val="15"/>
          <w:kern w:val="0"/>
          <w:sz w:val="24"/>
          <w:szCs w:val="24"/>
        </w:rPr>
        <w:t>淮阴工学院枚乘路校区翔宇楼</w:t>
      </w:r>
      <w:r>
        <w:rPr>
          <w:rFonts w:ascii="宋体" w:hAnsi="宋体" w:cs="Arial"/>
          <w:color w:val="000000"/>
          <w:spacing w:val="15"/>
          <w:kern w:val="0"/>
          <w:sz w:val="24"/>
          <w:szCs w:val="24"/>
        </w:rPr>
        <w:t>203</w:t>
      </w:r>
      <w:r>
        <w:rPr>
          <w:rFonts w:ascii="宋体" w:hAnsi="宋体" w:cs="Arial" w:hint="eastAsia"/>
          <w:color w:val="000000"/>
          <w:spacing w:val="15"/>
          <w:kern w:val="0"/>
          <w:sz w:val="24"/>
          <w:szCs w:val="24"/>
        </w:rPr>
        <w:t>室</w:t>
      </w:r>
      <w:r>
        <w:rPr>
          <w:rFonts w:ascii="宋体" w:hAnsi="宋体" w:cs="宋体" w:hint="eastAsia"/>
          <w:color w:val="000000"/>
          <w:kern w:val="0"/>
          <w:sz w:val="24"/>
          <w:szCs w:val="24"/>
        </w:rPr>
        <w:t>），送往其它部门无效</w:t>
      </w:r>
      <w:r>
        <w:rPr>
          <w:rFonts w:ascii="宋体" w:hAnsi="宋体" w:cs="Arial" w:hint="eastAsia"/>
          <w:color w:val="000000"/>
          <w:spacing w:val="15"/>
          <w:kern w:val="0"/>
          <w:sz w:val="24"/>
          <w:szCs w:val="24"/>
        </w:rPr>
        <w:t>。</w:t>
      </w:r>
    </w:p>
    <w:p w:rsidR="00772C01" w:rsidRDefault="00772C01">
      <w:pPr>
        <w:tabs>
          <w:tab w:val="left" w:pos="2820"/>
        </w:tabs>
        <w:spacing w:line="440" w:lineRule="exact"/>
        <w:ind w:firstLineChars="200" w:firstLine="480"/>
        <w:rPr>
          <w:rFonts w:ascii="宋体" w:cs="宋体"/>
          <w:color w:val="000000"/>
          <w:kern w:val="0"/>
          <w:sz w:val="24"/>
          <w:szCs w:val="24"/>
        </w:rPr>
      </w:pPr>
      <w:r>
        <w:rPr>
          <w:rFonts w:ascii="宋体" w:hAnsi="宋体" w:cs="宋体"/>
          <w:color w:val="000000"/>
          <w:kern w:val="0"/>
          <w:sz w:val="24"/>
          <w:szCs w:val="24"/>
        </w:rPr>
        <w:t>3.</w:t>
      </w:r>
      <w:r>
        <w:rPr>
          <w:rFonts w:ascii="宋体" w:hAnsi="宋体" w:cs="宋体" w:hint="eastAsia"/>
          <w:color w:val="000000"/>
          <w:kern w:val="0"/>
          <w:sz w:val="24"/>
          <w:szCs w:val="24"/>
        </w:rPr>
        <w:t>投标文件要求：编制一式五份投标文件（包括一份正本和四份副本），每份投标文件右上角必须清楚地标明“正本”或“副本”字样，一旦正本和副本不符，以正本为准。</w:t>
      </w:r>
      <w:r>
        <w:rPr>
          <w:rFonts w:ascii="宋体" w:hAnsi="宋体" w:hint="eastAsia"/>
          <w:color w:val="000000"/>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Pr>
          <w:rFonts w:ascii="宋体" w:hAnsi="宋体" w:cs="宋体" w:hint="eastAsia"/>
          <w:color w:val="000000"/>
          <w:kern w:val="0"/>
          <w:sz w:val="24"/>
          <w:szCs w:val="24"/>
        </w:rPr>
        <w:t>装在文件袋中并密封加盖单位公章，</w:t>
      </w:r>
      <w:r>
        <w:rPr>
          <w:rFonts w:ascii="宋体" w:hAnsi="宋体" w:cs="宋体" w:hint="eastAsia"/>
          <w:color w:val="000000"/>
          <w:kern w:val="0"/>
          <w:sz w:val="24"/>
          <w:szCs w:val="24"/>
        </w:rPr>
        <w:lastRenderedPageBreak/>
        <w:t>文件袋封面上须写明投标项目、编号、电子邮箱、传真、联系电话、联系人（封面样式见第四章）</w:t>
      </w:r>
      <w:r>
        <w:rPr>
          <w:rFonts w:ascii="宋体" w:hAnsi="宋体" w:hint="eastAsia"/>
          <w:i/>
          <w:color w:val="000000"/>
          <w:sz w:val="24"/>
          <w:szCs w:val="24"/>
        </w:rPr>
        <w:t>。</w:t>
      </w:r>
      <w:r>
        <w:rPr>
          <w:rFonts w:ascii="宋体" w:hAnsi="宋体" w:hint="eastAsia"/>
          <w:color w:val="000000"/>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772C01" w:rsidRDefault="00772C01">
      <w:pPr>
        <w:widowControl/>
        <w:spacing w:line="440" w:lineRule="exact"/>
        <w:ind w:firstLineChars="200" w:firstLine="540"/>
        <w:jc w:val="left"/>
        <w:rPr>
          <w:rFonts w:ascii="宋体" w:cs="Arial"/>
          <w:color w:val="000000"/>
          <w:spacing w:val="15"/>
          <w:kern w:val="0"/>
          <w:sz w:val="24"/>
        </w:rPr>
      </w:pPr>
      <w:r>
        <w:rPr>
          <w:rFonts w:ascii="宋体" w:hAnsi="宋体" w:cs="Arial" w:hint="eastAsia"/>
          <w:bCs/>
          <w:color w:val="000000"/>
          <w:spacing w:val="15"/>
          <w:kern w:val="0"/>
          <w:sz w:val="24"/>
        </w:rPr>
        <w:t>八、开标时间及地点</w:t>
      </w:r>
    </w:p>
    <w:p w:rsidR="00772C01" w:rsidRDefault="00772C01">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ascii="宋体" w:hAnsi="宋体" w:cs="Arial" w:hint="eastAsia"/>
          <w:color w:val="000000"/>
          <w:spacing w:val="15"/>
          <w:kern w:val="0"/>
          <w:sz w:val="24"/>
        </w:rPr>
        <w:t>开标时间：</w:t>
      </w:r>
      <w:r>
        <w:rPr>
          <w:rFonts w:ascii="宋体" w:hAnsi="宋体" w:cs="Arial"/>
          <w:color w:val="000000"/>
          <w:spacing w:val="15"/>
          <w:kern w:val="0"/>
          <w:sz w:val="24"/>
        </w:rPr>
        <w:t>2018</w:t>
      </w:r>
      <w:r>
        <w:rPr>
          <w:rFonts w:ascii="宋体" w:hAnsi="宋体" w:cs="Arial" w:hint="eastAsia"/>
          <w:color w:val="000000"/>
          <w:spacing w:val="15"/>
          <w:kern w:val="0"/>
          <w:sz w:val="24"/>
        </w:rPr>
        <w:t>年</w:t>
      </w:r>
      <w:r w:rsidR="00A05CA8">
        <w:rPr>
          <w:rFonts w:ascii="宋体" w:hAnsi="宋体" w:cs="Arial" w:hint="eastAsia"/>
          <w:color w:val="000000"/>
          <w:spacing w:val="15"/>
          <w:kern w:val="0"/>
          <w:sz w:val="24"/>
        </w:rPr>
        <w:t>11</w:t>
      </w:r>
      <w:r>
        <w:rPr>
          <w:rFonts w:ascii="宋体" w:hAnsi="宋体" w:cs="Arial" w:hint="eastAsia"/>
          <w:color w:val="000000"/>
          <w:spacing w:val="15"/>
          <w:kern w:val="0"/>
          <w:sz w:val="24"/>
        </w:rPr>
        <w:t>月</w:t>
      </w:r>
      <w:r w:rsidR="00A05CA8">
        <w:rPr>
          <w:rFonts w:ascii="宋体" w:hAnsi="宋体" w:cs="Arial" w:hint="eastAsia"/>
          <w:color w:val="000000"/>
          <w:spacing w:val="15"/>
          <w:kern w:val="0"/>
          <w:sz w:val="24"/>
        </w:rPr>
        <w:t>6</w:t>
      </w:r>
      <w:r>
        <w:rPr>
          <w:rFonts w:ascii="宋体" w:hAnsi="宋体" w:cs="Arial" w:hint="eastAsia"/>
          <w:color w:val="000000"/>
          <w:spacing w:val="15"/>
          <w:kern w:val="0"/>
          <w:sz w:val="24"/>
        </w:rPr>
        <w:t>日</w:t>
      </w:r>
      <w:r w:rsidR="00A05CA8">
        <w:rPr>
          <w:rFonts w:ascii="宋体" w:hAnsi="宋体" w:cs="Arial" w:hint="eastAsia"/>
          <w:color w:val="000000"/>
          <w:spacing w:val="15"/>
          <w:kern w:val="0"/>
          <w:sz w:val="24"/>
        </w:rPr>
        <w:t>上</w:t>
      </w:r>
      <w:r>
        <w:rPr>
          <w:rFonts w:ascii="宋体" w:hAnsi="宋体" w:cs="Arial" w:hint="eastAsia"/>
          <w:color w:val="000000"/>
          <w:spacing w:val="15"/>
          <w:kern w:val="0"/>
          <w:sz w:val="24"/>
        </w:rPr>
        <w:t>午（暂定）；</w:t>
      </w:r>
    </w:p>
    <w:p w:rsidR="00772C01" w:rsidRDefault="00772C01">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ascii="宋体" w:hAnsi="宋体" w:cs="Arial" w:hint="eastAsia"/>
          <w:color w:val="000000"/>
          <w:spacing w:val="15"/>
          <w:kern w:val="0"/>
          <w:sz w:val="24"/>
        </w:rPr>
        <w:t>开标地点：淮阴工学院枚乘路校区翔宇楼</w:t>
      </w:r>
      <w:r>
        <w:rPr>
          <w:rFonts w:ascii="宋体" w:hAnsi="宋体" w:cs="Arial"/>
          <w:color w:val="000000"/>
          <w:spacing w:val="15"/>
          <w:kern w:val="0"/>
          <w:sz w:val="24"/>
        </w:rPr>
        <w:t>203</w:t>
      </w:r>
      <w:r>
        <w:rPr>
          <w:rFonts w:ascii="宋体" w:hAnsi="宋体" w:cs="Arial" w:hint="eastAsia"/>
          <w:color w:val="000000"/>
          <w:spacing w:val="15"/>
          <w:kern w:val="0"/>
          <w:sz w:val="24"/>
        </w:rPr>
        <w:t>室。</w:t>
      </w:r>
    </w:p>
    <w:p w:rsidR="00772C01" w:rsidRDefault="00772C01" w:rsidP="00644375">
      <w:pPr>
        <w:widowControl/>
        <w:shd w:val="clear" w:color="auto" w:fill="FFFFFF"/>
        <w:spacing w:line="440" w:lineRule="exact"/>
        <w:ind w:firstLineChars="171" w:firstLine="462"/>
        <w:jc w:val="left"/>
        <w:rPr>
          <w:rFonts w:ascii="宋体" w:cs="宋体"/>
          <w:color w:val="000000"/>
          <w:kern w:val="0"/>
          <w:sz w:val="24"/>
        </w:rPr>
      </w:pPr>
      <w:r>
        <w:rPr>
          <w:rFonts w:ascii="宋体" w:hAnsi="宋体" w:cs="Arial" w:hint="eastAsia"/>
          <w:color w:val="000000"/>
          <w:spacing w:val="15"/>
          <w:kern w:val="0"/>
          <w:sz w:val="24"/>
        </w:rPr>
        <w:t>九</w:t>
      </w:r>
      <w:r>
        <w:rPr>
          <w:rFonts w:ascii="宋体" w:hAnsi="宋体" w:cs="宋体" w:hint="eastAsia"/>
          <w:color w:val="000000"/>
          <w:kern w:val="0"/>
          <w:sz w:val="24"/>
        </w:rPr>
        <w:t>、评标办法</w:t>
      </w:r>
    </w:p>
    <w:p w:rsidR="00772C01" w:rsidRDefault="00772C01">
      <w:pPr>
        <w:widowControl/>
        <w:shd w:val="clear" w:color="auto" w:fill="FFFFFF"/>
        <w:spacing w:line="440" w:lineRule="exact"/>
        <w:ind w:firstLine="440"/>
        <w:jc w:val="left"/>
        <w:rPr>
          <w:rFonts w:ascii="宋体"/>
          <w:sz w:val="24"/>
        </w:rPr>
      </w:pPr>
      <w:r>
        <w:rPr>
          <w:rFonts w:ascii="宋体" w:hAnsi="宋体" w:cs="宋体" w:hint="eastAsia"/>
          <w:color w:val="000000"/>
          <w:kern w:val="0"/>
          <w:sz w:val="24"/>
        </w:rPr>
        <w:t>我校评标小组将本着公平、公正、公开原则，对项目进行评价。</w:t>
      </w:r>
      <w:r>
        <w:rPr>
          <w:rFonts w:ascii="宋体" w:hAnsi="宋体" w:hint="eastAsia"/>
          <w:sz w:val="24"/>
        </w:rPr>
        <w:t>若实质性响应不足</w:t>
      </w:r>
      <w:r>
        <w:rPr>
          <w:rFonts w:ascii="宋体" w:hAnsi="宋体"/>
          <w:sz w:val="24"/>
        </w:rPr>
        <w:t>3</w:t>
      </w:r>
      <w:r>
        <w:rPr>
          <w:rFonts w:ascii="宋体" w:hAnsi="宋体" w:hint="eastAsia"/>
          <w:sz w:val="24"/>
        </w:rPr>
        <w:t>家，我校可以宣布项目流标或可采用竞争性谈判等方式确定供货商。</w:t>
      </w:r>
    </w:p>
    <w:p w:rsidR="00772C01" w:rsidRDefault="00772C01">
      <w:pPr>
        <w:tabs>
          <w:tab w:val="left" w:pos="2820"/>
        </w:tabs>
        <w:spacing w:line="440" w:lineRule="exact"/>
        <w:ind w:firstLineChars="200" w:firstLine="480"/>
        <w:rPr>
          <w:rFonts w:ascii="宋体"/>
          <w:sz w:val="24"/>
        </w:rPr>
      </w:pPr>
      <w:r>
        <w:rPr>
          <w:rFonts w:ascii="宋体" w:hAnsi="宋体" w:hint="eastAsia"/>
          <w:sz w:val="24"/>
          <w:szCs w:val="24"/>
        </w:rPr>
        <w:t>评标方法采用综合评分法</w:t>
      </w:r>
      <w:r>
        <w:rPr>
          <w:rFonts w:ascii="宋体" w:hAnsi="宋体" w:hint="eastAsia"/>
          <w:sz w:val="24"/>
        </w:rPr>
        <w:t>。评标小组仅对确定为实质上响应招标文件要求的投标文件进行评价和比较。评标小组将依据评分标准进行评标，本评分标准的总分为</w:t>
      </w:r>
      <w:r>
        <w:rPr>
          <w:rFonts w:ascii="宋体" w:hAnsi="宋体"/>
          <w:sz w:val="24"/>
        </w:rPr>
        <w:t>100</w:t>
      </w:r>
      <w:r>
        <w:rPr>
          <w:rFonts w:ascii="宋体" w:hAnsi="宋体" w:hint="eastAsia"/>
          <w:sz w:val="24"/>
        </w:rPr>
        <w:t>分。按评审后得分由高到低顺序排列，得分相同的，按投标报价由低到高顺序排列；得分且投标报价相同的，按技术指标优劣顺序排列。排名第一的为中标候选人。评分标准如下：</w:t>
      </w:r>
    </w:p>
    <w:tbl>
      <w:tblPr>
        <w:tblW w:w="8880" w:type="dxa"/>
        <w:jc w:val="center"/>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A0"/>
      </w:tblPr>
      <w:tblGrid>
        <w:gridCol w:w="1271"/>
        <w:gridCol w:w="684"/>
        <w:gridCol w:w="5884"/>
        <w:gridCol w:w="1041"/>
      </w:tblGrid>
      <w:tr w:rsidR="00772C01">
        <w:trPr>
          <w:cantSplit/>
          <w:trHeight w:val="622"/>
          <w:jc w:val="center"/>
        </w:trPr>
        <w:tc>
          <w:tcPr>
            <w:tcW w:w="1271" w:type="dxa"/>
            <w:tcBorders>
              <w:top w:val="single" w:sz="4" w:space="0" w:color="000000"/>
              <w:right w:val="single" w:sz="4" w:space="0" w:color="auto"/>
            </w:tcBorders>
            <w:vAlign w:val="center"/>
          </w:tcPr>
          <w:p w:rsidR="00772C01" w:rsidRDefault="00772C01">
            <w:pPr>
              <w:snapToGrid w:val="0"/>
              <w:rPr>
                <w:rFonts w:ascii="宋体" w:cs="宋体"/>
                <w:kern w:val="0"/>
                <w:szCs w:val="21"/>
              </w:rPr>
            </w:pPr>
            <w:r>
              <w:rPr>
                <w:rFonts w:ascii="宋体" w:hAnsi="宋体" w:cs="宋体" w:hint="eastAsia"/>
                <w:kern w:val="0"/>
                <w:szCs w:val="21"/>
              </w:rPr>
              <w:t>项</w:t>
            </w:r>
            <w:r>
              <w:rPr>
                <w:rFonts w:ascii="宋体" w:hAnsi="宋体" w:cs="宋体"/>
                <w:kern w:val="0"/>
                <w:szCs w:val="21"/>
              </w:rPr>
              <w:t xml:space="preserve"> </w:t>
            </w:r>
            <w:r>
              <w:rPr>
                <w:rFonts w:ascii="宋体" w:hAnsi="宋体" w:cs="宋体" w:hint="eastAsia"/>
                <w:kern w:val="0"/>
                <w:szCs w:val="21"/>
              </w:rPr>
              <w:t>目</w:t>
            </w:r>
          </w:p>
        </w:tc>
        <w:tc>
          <w:tcPr>
            <w:tcW w:w="684" w:type="dxa"/>
            <w:tcBorders>
              <w:top w:val="single" w:sz="4" w:space="0" w:color="000000"/>
            </w:tcBorders>
            <w:vAlign w:val="center"/>
          </w:tcPr>
          <w:p w:rsidR="00772C01" w:rsidRDefault="00772C01">
            <w:pPr>
              <w:snapToGrid w:val="0"/>
              <w:rPr>
                <w:rFonts w:ascii="宋体" w:cs="宋体"/>
                <w:kern w:val="0"/>
                <w:szCs w:val="21"/>
              </w:rPr>
            </w:pPr>
            <w:r>
              <w:rPr>
                <w:rFonts w:ascii="宋体" w:hAnsi="宋体" w:cs="宋体" w:hint="eastAsia"/>
                <w:kern w:val="0"/>
                <w:szCs w:val="21"/>
              </w:rPr>
              <w:t>分数</w:t>
            </w:r>
          </w:p>
        </w:tc>
        <w:tc>
          <w:tcPr>
            <w:tcW w:w="5884" w:type="dxa"/>
            <w:tcBorders>
              <w:top w:val="single" w:sz="4" w:space="0" w:color="000000"/>
            </w:tcBorders>
            <w:vAlign w:val="center"/>
          </w:tcPr>
          <w:p w:rsidR="00772C01" w:rsidRDefault="00772C01">
            <w:pPr>
              <w:snapToGrid w:val="0"/>
              <w:jc w:val="center"/>
              <w:rPr>
                <w:rFonts w:ascii="宋体" w:cs="宋体"/>
                <w:kern w:val="0"/>
                <w:szCs w:val="21"/>
              </w:rPr>
            </w:pPr>
            <w:r>
              <w:rPr>
                <w:rFonts w:ascii="宋体" w:hAnsi="宋体" w:cs="宋体" w:hint="eastAsia"/>
                <w:kern w:val="0"/>
                <w:szCs w:val="21"/>
              </w:rPr>
              <w:t>评分标准</w:t>
            </w:r>
          </w:p>
        </w:tc>
        <w:tc>
          <w:tcPr>
            <w:tcW w:w="1041" w:type="dxa"/>
            <w:tcBorders>
              <w:top w:val="single" w:sz="4" w:space="0" w:color="000000"/>
            </w:tcBorders>
            <w:vAlign w:val="center"/>
          </w:tcPr>
          <w:p w:rsidR="00772C01" w:rsidRDefault="00772C01">
            <w:pPr>
              <w:snapToGrid w:val="0"/>
              <w:rPr>
                <w:rFonts w:ascii="宋体" w:cs="宋体"/>
                <w:kern w:val="0"/>
                <w:szCs w:val="21"/>
              </w:rPr>
            </w:pPr>
            <w:r>
              <w:rPr>
                <w:rFonts w:ascii="宋体" w:hAnsi="宋体" w:cs="宋体" w:hint="eastAsia"/>
                <w:kern w:val="0"/>
                <w:szCs w:val="21"/>
              </w:rPr>
              <w:t>得分</w:t>
            </w:r>
          </w:p>
        </w:tc>
      </w:tr>
      <w:tr w:rsidR="00772C01">
        <w:trPr>
          <w:cantSplit/>
          <w:trHeight w:val="1311"/>
          <w:jc w:val="center"/>
        </w:trPr>
        <w:tc>
          <w:tcPr>
            <w:tcW w:w="1271" w:type="dxa"/>
            <w:vAlign w:val="center"/>
          </w:tcPr>
          <w:p w:rsidR="00772C01" w:rsidRDefault="00772C01">
            <w:pPr>
              <w:rPr>
                <w:rFonts w:ascii="宋体" w:cs="宋体"/>
                <w:b/>
                <w:kern w:val="0"/>
                <w:szCs w:val="21"/>
              </w:rPr>
            </w:pPr>
            <w:r>
              <w:rPr>
                <w:rFonts w:ascii="宋体" w:hAnsi="宋体" w:cs="宋体" w:hint="eastAsia"/>
                <w:b/>
                <w:kern w:val="0"/>
                <w:szCs w:val="21"/>
              </w:rPr>
              <w:t>价格</w:t>
            </w:r>
          </w:p>
        </w:tc>
        <w:tc>
          <w:tcPr>
            <w:tcW w:w="684" w:type="dxa"/>
            <w:vAlign w:val="center"/>
          </w:tcPr>
          <w:p w:rsidR="00772C01" w:rsidRDefault="00772C01">
            <w:pPr>
              <w:jc w:val="center"/>
              <w:rPr>
                <w:rFonts w:ascii="宋体" w:cs="宋体"/>
                <w:kern w:val="0"/>
                <w:szCs w:val="21"/>
              </w:rPr>
            </w:pPr>
            <w:r>
              <w:rPr>
                <w:rFonts w:ascii="宋体" w:hAnsi="宋体" w:cs="宋体"/>
                <w:kern w:val="0"/>
                <w:szCs w:val="21"/>
              </w:rPr>
              <w:t>6</w:t>
            </w:r>
            <w:r>
              <w:rPr>
                <w:rFonts w:ascii="宋体" w:cs="宋体"/>
                <w:kern w:val="0"/>
                <w:szCs w:val="21"/>
              </w:rPr>
              <w:t>0</w:t>
            </w:r>
          </w:p>
        </w:tc>
        <w:tc>
          <w:tcPr>
            <w:tcW w:w="5884" w:type="dxa"/>
            <w:vAlign w:val="center"/>
          </w:tcPr>
          <w:p w:rsidR="00772C01" w:rsidRDefault="00772C01">
            <w:pPr>
              <w:rPr>
                <w:rFonts w:ascii="宋体" w:cs="宋体"/>
                <w:kern w:val="0"/>
                <w:szCs w:val="21"/>
              </w:rPr>
            </w:pPr>
            <w:r>
              <w:rPr>
                <w:rFonts w:ascii="宋体" w:hAnsi="宋体" w:cs="宋体" w:hint="eastAsia"/>
                <w:kern w:val="0"/>
                <w:szCs w:val="21"/>
              </w:rPr>
              <w:t>以满足招标要求且投标报价最低的有效报价为评标基准价，投标报价等于基准价得</w:t>
            </w:r>
            <w:r>
              <w:rPr>
                <w:rFonts w:ascii="宋体" w:hAnsi="宋体" w:cs="宋体"/>
                <w:kern w:val="0"/>
                <w:szCs w:val="21"/>
              </w:rPr>
              <w:t>6</w:t>
            </w:r>
            <w:r>
              <w:rPr>
                <w:rFonts w:ascii="宋体" w:cs="宋体"/>
                <w:kern w:val="0"/>
                <w:szCs w:val="21"/>
              </w:rPr>
              <w:t>0</w:t>
            </w:r>
            <w:r>
              <w:rPr>
                <w:rFonts w:ascii="宋体" w:hAnsi="宋体" w:cs="宋体" w:hint="eastAsia"/>
                <w:kern w:val="0"/>
                <w:szCs w:val="21"/>
              </w:rPr>
              <w:t>分，投标价格高于基准价的按下列公式计算：投标报价得分</w:t>
            </w:r>
            <w:r>
              <w:rPr>
                <w:rFonts w:ascii="宋体" w:hAnsi="宋体" w:cs="宋体"/>
                <w:kern w:val="0"/>
                <w:szCs w:val="21"/>
              </w:rPr>
              <w:t xml:space="preserve"> =</w:t>
            </w:r>
            <w:r>
              <w:rPr>
                <w:rFonts w:ascii="宋体" w:hAnsi="宋体" w:cs="宋体" w:hint="eastAsia"/>
                <w:kern w:val="0"/>
                <w:szCs w:val="21"/>
              </w:rPr>
              <w:t>（评标基准价</w:t>
            </w:r>
            <w:r>
              <w:rPr>
                <w:rFonts w:ascii="宋体" w:hAnsi="宋体" w:cs="宋体"/>
                <w:kern w:val="0"/>
                <w:szCs w:val="21"/>
              </w:rPr>
              <w:t>/</w:t>
            </w:r>
            <w:r>
              <w:rPr>
                <w:rFonts w:ascii="宋体" w:hAnsi="宋体" w:cs="宋体" w:hint="eastAsia"/>
                <w:kern w:val="0"/>
                <w:szCs w:val="21"/>
              </w:rPr>
              <w:t>投标报价）</w:t>
            </w:r>
            <w:r>
              <w:rPr>
                <w:rFonts w:ascii="宋体" w:hAnsi="宋体" w:cs="宋体"/>
                <w:kern w:val="0"/>
                <w:szCs w:val="21"/>
              </w:rPr>
              <w:t>*6</w:t>
            </w:r>
            <w:r>
              <w:rPr>
                <w:rFonts w:ascii="宋体" w:cs="宋体"/>
                <w:kern w:val="0"/>
                <w:szCs w:val="21"/>
              </w:rPr>
              <w:t>0</w:t>
            </w:r>
          </w:p>
        </w:tc>
        <w:tc>
          <w:tcPr>
            <w:tcW w:w="1041" w:type="dxa"/>
          </w:tcPr>
          <w:p w:rsidR="00772C01" w:rsidRDefault="00772C01">
            <w:pPr>
              <w:rPr>
                <w:rFonts w:ascii="宋体" w:cs="宋体"/>
                <w:kern w:val="0"/>
                <w:sz w:val="24"/>
                <w:szCs w:val="21"/>
              </w:rPr>
            </w:pPr>
          </w:p>
        </w:tc>
      </w:tr>
      <w:tr w:rsidR="00772C01">
        <w:trPr>
          <w:cantSplit/>
          <w:trHeight w:val="709"/>
          <w:jc w:val="center"/>
        </w:trPr>
        <w:tc>
          <w:tcPr>
            <w:tcW w:w="1271" w:type="dxa"/>
            <w:vAlign w:val="center"/>
          </w:tcPr>
          <w:p w:rsidR="00772C01" w:rsidRDefault="00772C01">
            <w:pPr>
              <w:snapToGrid w:val="0"/>
              <w:rPr>
                <w:rFonts w:ascii="宋体" w:cs="宋体"/>
                <w:b/>
                <w:kern w:val="0"/>
                <w:szCs w:val="21"/>
              </w:rPr>
            </w:pPr>
            <w:r>
              <w:rPr>
                <w:rFonts w:ascii="宋体" w:hAnsi="宋体" w:cs="宋体" w:hint="eastAsia"/>
                <w:b/>
                <w:kern w:val="0"/>
                <w:szCs w:val="21"/>
              </w:rPr>
              <w:t>技术指标</w:t>
            </w:r>
          </w:p>
        </w:tc>
        <w:tc>
          <w:tcPr>
            <w:tcW w:w="684" w:type="dxa"/>
            <w:vAlign w:val="center"/>
          </w:tcPr>
          <w:p w:rsidR="00772C01" w:rsidRDefault="00772C01">
            <w:pPr>
              <w:jc w:val="center"/>
              <w:rPr>
                <w:rFonts w:ascii="宋体" w:cs="宋体"/>
                <w:kern w:val="0"/>
                <w:szCs w:val="21"/>
              </w:rPr>
            </w:pPr>
            <w:r>
              <w:rPr>
                <w:rFonts w:ascii="宋体" w:hAnsi="宋体" w:cs="宋体"/>
                <w:kern w:val="0"/>
                <w:szCs w:val="21"/>
              </w:rPr>
              <w:t>28</w:t>
            </w:r>
          </w:p>
        </w:tc>
        <w:tc>
          <w:tcPr>
            <w:tcW w:w="5884" w:type="dxa"/>
            <w:vAlign w:val="center"/>
          </w:tcPr>
          <w:p w:rsidR="00772C01" w:rsidRDefault="00772C01">
            <w:pPr>
              <w:rPr>
                <w:rFonts w:ascii="宋体" w:cs="宋体"/>
                <w:kern w:val="0"/>
                <w:szCs w:val="21"/>
              </w:rPr>
            </w:pPr>
            <w:r>
              <w:rPr>
                <w:rFonts w:ascii="宋体" w:hAnsi="宋体" w:cs="宋体" w:hint="eastAsia"/>
                <w:kern w:val="0"/>
                <w:szCs w:val="21"/>
              </w:rPr>
              <w:t>（</w:t>
            </w:r>
            <w:r>
              <w:rPr>
                <w:rFonts w:ascii="宋体" w:hAnsi="宋体" w:cs="宋体"/>
                <w:kern w:val="0"/>
                <w:szCs w:val="21"/>
              </w:rPr>
              <w:t>1</w:t>
            </w:r>
            <w:r>
              <w:rPr>
                <w:rFonts w:ascii="宋体" w:hAnsi="宋体" w:cs="宋体" w:hint="eastAsia"/>
                <w:kern w:val="0"/>
                <w:szCs w:val="21"/>
              </w:rPr>
              <w:t>）投标产品的技术参数须满足“第二章采购内容与性能要求”所有</w:t>
            </w:r>
            <w:r>
              <w:rPr>
                <w:rFonts w:hint="eastAsia"/>
                <w:szCs w:val="21"/>
              </w:rPr>
              <w:t>★</w:t>
            </w:r>
            <w:r>
              <w:rPr>
                <w:rFonts w:ascii="宋体" w:hAnsi="宋体" w:cs="宋体" w:hint="eastAsia"/>
                <w:kern w:val="0"/>
                <w:szCs w:val="21"/>
              </w:rPr>
              <w:t>要求，得</w:t>
            </w:r>
            <w:r>
              <w:rPr>
                <w:rFonts w:ascii="宋体" w:hAnsi="宋体" w:cs="宋体"/>
                <w:kern w:val="0"/>
                <w:szCs w:val="21"/>
              </w:rPr>
              <w:t>25</w:t>
            </w:r>
            <w:r>
              <w:rPr>
                <w:rFonts w:ascii="宋体" w:hAnsi="宋体" w:cs="宋体" w:hint="eastAsia"/>
                <w:kern w:val="0"/>
                <w:szCs w:val="21"/>
              </w:rPr>
              <w:t>分。</w:t>
            </w:r>
            <w:r>
              <w:rPr>
                <w:rFonts w:ascii="宋体" w:hAnsi="宋体" w:cs="宋体"/>
                <w:kern w:val="0"/>
                <w:szCs w:val="21"/>
              </w:rPr>
              <w:t xml:space="preserve"> </w:t>
            </w:r>
          </w:p>
          <w:p w:rsidR="00772C01" w:rsidRDefault="00772C01">
            <w:pPr>
              <w:rPr>
                <w:rFonts w:ascii="宋体" w:cs="宋体"/>
                <w:kern w:val="0"/>
                <w:szCs w:val="21"/>
              </w:rPr>
            </w:pPr>
            <w:r>
              <w:rPr>
                <w:rFonts w:ascii="宋体" w:hAnsi="宋体" w:cs="宋体" w:hint="eastAsia"/>
                <w:kern w:val="0"/>
                <w:szCs w:val="21"/>
              </w:rPr>
              <w:t>（</w:t>
            </w:r>
            <w:r>
              <w:rPr>
                <w:rFonts w:ascii="宋体" w:hAnsi="宋体" w:cs="宋体"/>
                <w:kern w:val="0"/>
                <w:szCs w:val="21"/>
              </w:rPr>
              <w:t>2</w:t>
            </w:r>
            <w:r>
              <w:rPr>
                <w:rFonts w:ascii="宋体" w:hAnsi="宋体" w:cs="宋体" w:hint="eastAsia"/>
                <w:kern w:val="0"/>
                <w:szCs w:val="21"/>
              </w:rPr>
              <w:t>）各部分功能项目要求：以</w:t>
            </w:r>
            <w:r>
              <w:rPr>
                <w:rFonts w:ascii="宋体" w:hAnsi="宋体" w:cs="宋体"/>
                <w:kern w:val="0"/>
                <w:szCs w:val="21"/>
              </w:rPr>
              <w:t>25</w:t>
            </w:r>
            <w:r>
              <w:rPr>
                <w:rFonts w:ascii="宋体" w:hAnsi="宋体" w:cs="宋体" w:hint="eastAsia"/>
                <w:kern w:val="0"/>
                <w:szCs w:val="21"/>
              </w:rPr>
              <w:t>分为基数，各部分功能项目参数不满足配置要求的，每一项负偏离扣</w:t>
            </w:r>
            <w:r>
              <w:rPr>
                <w:rFonts w:ascii="宋体" w:hAnsi="宋体" w:cs="宋体"/>
                <w:kern w:val="0"/>
                <w:szCs w:val="21"/>
              </w:rPr>
              <w:t>1</w:t>
            </w:r>
            <w:r>
              <w:rPr>
                <w:rFonts w:ascii="宋体" w:hAnsi="宋体" w:cs="宋体" w:hint="eastAsia"/>
                <w:kern w:val="0"/>
                <w:szCs w:val="21"/>
              </w:rPr>
              <w:t>分；其中加</w:t>
            </w:r>
            <w:r>
              <w:rPr>
                <w:rFonts w:hint="eastAsia"/>
                <w:szCs w:val="21"/>
              </w:rPr>
              <w:t>★项</w:t>
            </w:r>
            <w:r>
              <w:rPr>
                <w:rFonts w:ascii="宋体" w:hAnsi="宋体" w:cs="宋体" w:hint="eastAsia"/>
                <w:kern w:val="0"/>
                <w:szCs w:val="21"/>
              </w:rPr>
              <w:t>每一项负偏离扣</w:t>
            </w:r>
            <w:r>
              <w:rPr>
                <w:rFonts w:ascii="宋体" w:hAnsi="宋体" w:cs="宋体"/>
                <w:kern w:val="0"/>
                <w:szCs w:val="21"/>
              </w:rPr>
              <w:t>3</w:t>
            </w:r>
            <w:r>
              <w:rPr>
                <w:rFonts w:ascii="宋体" w:hAnsi="宋体" w:cs="宋体" w:hint="eastAsia"/>
                <w:kern w:val="0"/>
                <w:szCs w:val="21"/>
              </w:rPr>
              <w:t>分，有</w:t>
            </w:r>
            <w:r>
              <w:rPr>
                <w:rFonts w:ascii="宋体" w:hAnsi="宋体" w:cs="宋体"/>
                <w:kern w:val="0"/>
                <w:szCs w:val="21"/>
              </w:rPr>
              <w:t>3</w:t>
            </w:r>
            <w:r>
              <w:rPr>
                <w:rFonts w:ascii="宋体" w:hAnsi="宋体" w:cs="宋体" w:hint="eastAsia"/>
                <w:kern w:val="0"/>
                <w:szCs w:val="21"/>
              </w:rPr>
              <w:t>项不满足得</w:t>
            </w:r>
            <w:r>
              <w:rPr>
                <w:rFonts w:ascii="宋体" w:cs="宋体"/>
                <w:kern w:val="0"/>
                <w:szCs w:val="21"/>
              </w:rPr>
              <w:t>0</w:t>
            </w:r>
            <w:r>
              <w:rPr>
                <w:rFonts w:ascii="宋体" w:hAnsi="宋体" w:cs="宋体" w:hint="eastAsia"/>
                <w:kern w:val="0"/>
                <w:szCs w:val="21"/>
              </w:rPr>
              <w:t>分。</w:t>
            </w:r>
          </w:p>
          <w:p w:rsidR="00772C01" w:rsidRDefault="00772C01">
            <w:pPr>
              <w:rPr>
                <w:rFonts w:ascii="宋体" w:cs="宋体"/>
                <w:kern w:val="0"/>
                <w:szCs w:val="21"/>
              </w:rPr>
            </w:pPr>
            <w:r>
              <w:rPr>
                <w:rFonts w:ascii="宋体" w:hAnsi="宋体" w:cs="宋体" w:hint="eastAsia"/>
                <w:kern w:val="0"/>
                <w:szCs w:val="21"/>
              </w:rPr>
              <w:t>（</w:t>
            </w:r>
            <w:r>
              <w:rPr>
                <w:rFonts w:ascii="宋体" w:hAnsi="宋体" w:cs="宋体"/>
                <w:kern w:val="0"/>
                <w:szCs w:val="21"/>
              </w:rPr>
              <w:t>3</w:t>
            </w:r>
            <w:r>
              <w:rPr>
                <w:rFonts w:ascii="宋体" w:hAnsi="宋体" w:cs="宋体" w:hint="eastAsia"/>
                <w:kern w:val="0"/>
                <w:szCs w:val="21"/>
              </w:rPr>
              <w:t>）各功能项目中加</w:t>
            </w:r>
            <w:r>
              <w:rPr>
                <w:rFonts w:hint="eastAsia"/>
                <w:szCs w:val="21"/>
              </w:rPr>
              <w:t>★项</w:t>
            </w:r>
            <w:r>
              <w:rPr>
                <w:rFonts w:ascii="宋体" w:hAnsi="宋体" w:cs="宋体" w:hint="eastAsia"/>
                <w:kern w:val="0"/>
                <w:szCs w:val="21"/>
              </w:rPr>
              <w:t>参数为正偏离，并经</w:t>
            </w:r>
            <w:r>
              <w:rPr>
                <w:rFonts w:ascii="宋体" w:hAnsi="宋体" w:cs="宋体"/>
                <w:kern w:val="0"/>
                <w:szCs w:val="21"/>
              </w:rPr>
              <w:t>2/3</w:t>
            </w:r>
            <w:r>
              <w:rPr>
                <w:rFonts w:ascii="宋体" w:hAnsi="宋体" w:cs="宋体" w:hint="eastAsia"/>
                <w:kern w:val="0"/>
                <w:szCs w:val="21"/>
              </w:rPr>
              <w:t>评委认可，每一项加</w:t>
            </w:r>
            <w:r>
              <w:rPr>
                <w:rFonts w:ascii="宋体" w:hAnsi="宋体" w:cs="宋体"/>
                <w:kern w:val="0"/>
                <w:szCs w:val="21"/>
              </w:rPr>
              <w:t>1</w:t>
            </w:r>
            <w:r>
              <w:rPr>
                <w:rFonts w:ascii="宋体" w:hAnsi="宋体" w:cs="宋体" w:hint="eastAsia"/>
                <w:kern w:val="0"/>
                <w:szCs w:val="21"/>
              </w:rPr>
              <w:t>分，最高不超过</w:t>
            </w:r>
            <w:r>
              <w:rPr>
                <w:rFonts w:ascii="宋体" w:hAnsi="宋体" w:cs="宋体"/>
                <w:kern w:val="0"/>
                <w:szCs w:val="21"/>
              </w:rPr>
              <w:t>3</w:t>
            </w:r>
            <w:r>
              <w:rPr>
                <w:rFonts w:ascii="宋体" w:hAnsi="宋体" w:cs="宋体" w:hint="eastAsia"/>
                <w:kern w:val="0"/>
                <w:szCs w:val="21"/>
              </w:rPr>
              <w:t>分（须提供正偏离的证明材料，否则不加分）。</w:t>
            </w:r>
          </w:p>
        </w:tc>
        <w:tc>
          <w:tcPr>
            <w:tcW w:w="1041" w:type="dxa"/>
          </w:tcPr>
          <w:p w:rsidR="00772C01" w:rsidRDefault="00772C01">
            <w:pPr>
              <w:widowControl/>
              <w:rPr>
                <w:rFonts w:ascii="宋体" w:cs="宋体"/>
                <w:kern w:val="0"/>
                <w:szCs w:val="21"/>
              </w:rPr>
            </w:pPr>
          </w:p>
        </w:tc>
      </w:tr>
      <w:tr w:rsidR="00772C01">
        <w:trPr>
          <w:cantSplit/>
          <w:trHeight w:hRule="exact" w:val="1044"/>
          <w:jc w:val="center"/>
        </w:trPr>
        <w:tc>
          <w:tcPr>
            <w:tcW w:w="1271" w:type="dxa"/>
            <w:vAlign w:val="center"/>
          </w:tcPr>
          <w:p w:rsidR="00772C01" w:rsidRDefault="00772C01">
            <w:pPr>
              <w:snapToGrid w:val="0"/>
              <w:rPr>
                <w:rFonts w:ascii="宋体" w:cs="宋体"/>
                <w:b/>
                <w:kern w:val="0"/>
                <w:szCs w:val="21"/>
              </w:rPr>
            </w:pPr>
            <w:r>
              <w:rPr>
                <w:rFonts w:ascii="宋体" w:hAnsi="宋体" w:cs="宋体" w:hint="eastAsia"/>
                <w:b/>
                <w:kern w:val="0"/>
                <w:szCs w:val="21"/>
              </w:rPr>
              <w:t>业绩</w:t>
            </w:r>
          </w:p>
        </w:tc>
        <w:tc>
          <w:tcPr>
            <w:tcW w:w="684" w:type="dxa"/>
            <w:vAlign w:val="center"/>
          </w:tcPr>
          <w:p w:rsidR="00772C01" w:rsidRDefault="00772C01">
            <w:pPr>
              <w:jc w:val="center"/>
              <w:rPr>
                <w:rFonts w:ascii="宋体" w:cs="宋体"/>
                <w:kern w:val="0"/>
                <w:szCs w:val="21"/>
              </w:rPr>
            </w:pPr>
            <w:r>
              <w:rPr>
                <w:rFonts w:ascii="宋体" w:hAnsi="宋体" w:cs="宋体"/>
                <w:kern w:val="0"/>
                <w:szCs w:val="21"/>
              </w:rPr>
              <w:t>5</w:t>
            </w:r>
          </w:p>
        </w:tc>
        <w:tc>
          <w:tcPr>
            <w:tcW w:w="5884" w:type="dxa"/>
            <w:vAlign w:val="center"/>
          </w:tcPr>
          <w:p w:rsidR="00772C01" w:rsidRDefault="00772C01">
            <w:pPr>
              <w:rPr>
                <w:rFonts w:ascii="宋体" w:cs="宋体"/>
                <w:kern w:val="0"/>
                <w:szCs w:val="21"/>
              </w:rPr>
            </w:pPr>
            <w:r>
              <w:rPr>
                <w:rFonts w:ascii="宋体" w:hAnsi="宋体" w:cs="宋体" w:hint="eastAsia"/>
                <w:kern w:val="0"/>
                <w:szCs w:val="21"/>
              </w:rPr>
              <w:t>根据</w:t>
            </w:r>
            <w:r>
              <w:rPr>
                <w:rFonts w:ascii="宋体" w:hAnsi="宋体" w:cs="宋体"/>
                <w:kern w:val="0"/>
                <w:szCs w:val="21"/>
              </w:rPr>
              <w:t>2015</w:t>
            </w:r>
            <w:r>
              <w:rPr>
                <w:rFonts w:ascii="宋体" w:hAnsi="宋体" w:cs="宋体" w:hint="eastAsia"/>
                <w:kern w:val="0"/>
                <w:szCs w:val="21"/>
              </w:rPr>
              <w:t>年</w:t>
            </w:r>
            <w:r>
              <w:rPr>
                <w:rFonts w:ascii="宋体" w:hAnsi="宋体" w:cs="宋体"/>
                <w:kern w:val="0"/>
                <w:szCs w:val="21"/>
              </w:rPr>
              <w:t>7</w:t>
            </w:r>
            <w:r>
              <w:rPr>
                <w:rFonts w:ascii="宋体" w:hAnsi="宋体" w:cs="宋体" w:hint="eastAsia"/>
                <w:kern w:val="0"/>
                <w:szCs w:val="21"/>
              </w:rPr>
              <w:t>月以来签订实施的与本项目直接相关的、</w:t>
            </w:r>
            <w:r>
              <w:rPr>
                <w:rFonts w:ascii="宋体" w:hAnsi="宋体" w:cs="宋体"/>
                <w:kern w:val="0"/>
                <w:szCs w:val="21"/>
              </w:rPr>
              <w:t>15</w:t>
            </w:r>
            <w:r>
              <w:rPr>
                <w:rFonts w:ascii="宋体" w:hAnsi="宋体" w:cs="宋体" w:hint="eastAsia"/>
                <w:kern w:val="0"/>
                <w:szCs w:val="21"/>
              </w:rPr>
              <w:t>万元以上的业绩打分，有</w:t>
            </w:r>
            <w:r>
              <w:rPr>
                <w:rFonts w:ascii="宋体" w:hAnsi="宋体" w:cs="宋体"/>
                <w:kern w:val="0"/>
                <w:szCs w:val="21"/>
              </w:rPr>
              <w:t>1</w:t>
            </w:r>
            <w:r>
              <w:rPr>
                <w:rFonts w:ascii="宋体" w:hAnsi="宋体" w:cs="宋体" w:hint="eastAsia"/>
                <w:kern w:val="0"/>
                <w:szCs w:val="21"/>
              </w:rPr>
              <w:t>项，得</w:t>
            </w:r>
            <w:r>
              <w:rPr>
                <w:rFonts w:ascii="宋体" w:hAnsi="宋体" w:cs="宋体"/>
                <w:kern w:val="0"/>
                <w:szCs w:val="21"/>
              </w:rPr>
              <w:t>1</w:t>
            </w:r>
            <w:r>
              <w:rPr>
                <w:rFonts w:ascii="宋体" w:hAnsi="宋体" w:cs="宋体" w:hint="eastAsia"/>
                <w:kern w:val="0"/>
                <w:szCs w:val="21"/>
              </w:rPr>
              <w:t>分，最多得</w:t>
            </w:r>
            <w:r>
              <w:rPr>
                <w:rFonts w:ascii="宋体" w:hAnsi="宋体" w:cs="宋体"/>
                <w:kern w:val="0"/>
                <w:szCs w:val="21"/>
              </w:rPr>
              <w:t>5</w:t>
            </w:r>
            <w:r>
              <w:rPr>
                <w:rFonts w:ascii="宋体" w:hAnsi="宋体" w:cs="宋体" w:hint="eastAsia"/>
                <w:kern w:val="0"/>
                <w:szCs w:val="21"/>
              </w:rPr>
              <w:t>分。</w:t>
            </w:r>
          </w:p>
        </w:tc>
        <w:tc>
          <w:tcPr>
            <w:tcW w:w="1041" w:type="dxa"/>
          </w:tcPr>
          <w:p w:rsidR="00772C01" w:rsidRDefault="00772C01">
            <w:pPr>
              <w:widowControl/>
              <w:rPr>
                <w:rFonts w:ascii="宋体" w:cs="宋体"/>
                <w:kern w:val="0"/>
                <w:szCs w:val="21"/>
              </w:rPr>
            </w:pPr>
          </w:p>
        </w:tc>
      </w:tr>
      <w:tr w:rsidR="00772C01">
        <w:trPr>
          <w:cantSplit/>
          <w:trHeight w:hRule="exact" w:val="1370"/>
          <w:jc w:val="center"/>
        </w:trPr>
        <w:tc>
          <w:tcPr>
            <w:tcW w:w="1271" w:type="dxa"/>
            <w:vAlign w:val="center"/>
          </w:tcPr>
          <w:p w:rsidR="00772C01" w:rsidRDefault="00772C01">
            <w:pPr>
              <w:snapToGrid w:val="0"/>
              <w:rPr>
                <w:rFonts w:ascii="宋体" w:cs="宋体"/>
                <w:b/>
                <w:kern w:val="0"/>
                <w:szCs w:val="21"/>
              </w:rPr>
            </w:pPr>
            <w:r>
              <w:rPr>
                <w:rFonts w:ascii="宋体" w:hAnsi="宋体" w:cs="宋体" w:hint="eastAsia"/>
                <w:b/>
                <w:kern w:val="0"/>
                <w:szCs w:val="21"/>
              </w:rPr>
              <w:t>售后服务</w:t>
            </w:r>
          </w:p>
        </w:tc>
        <w:tc>
          <w:tcPr>
            <w:tcW w:w="684" w:type="dxa"/>
            <w:vAlign w:val="center"/>
          </w:tcPr>
          <w:p w:rsidR="00772C01" w:rsidRDefault="00772C01">
            <w:pPr>
              <w:jc w:val="center"/>
              <w:rPr>
                <w:rFonts w:ascii="宋体" w:cs="宋体"/>
                <w:kern w:val="0"/>
                <w:szCs w:val="21"/>
              </w:rPr>
            </w:pPr>
            <w:r>
              <w:rPr>
                <w:rFonts w:ascii="宋体" w:hAnsi="宋体" w:cs="宋体"/>
                <w:kern w:val="0"/>
                <w:szCs w:val="21"/>
              </w:rPr>
              <w:t>5</w:t>
            </w:r>
          </w:p>
        </w:tc>
        <w:tc>
          <w:tcPr>
            <w:tcW w:w="5884" w:type="dxa"/>
            <w:vAlign w:val="center"/>
          </w:tcPr>
          <w:p w:rsidR="00772C01" w:rsidRDefault="00772C01">
            <w:pPr>
              <w:rPr>
                <w:rFonts w:ascii="宋体" w:cs="宋体"/>
                <w:kern w:val="0"/>
                <w:szCs w:val="21"/>
              </w:rPr>
            </w:pPr>
            <w:r>
              <w:rPr>
                <w:rFonts w:ascii="宋体" w:hAnsi="宋体" w:cs="宋体" w:hint="eastAsia"/>
                <w:kern w:val="0"/>
                <w:szCs w:val="21"/>
              </w:rPr>
              <w:t>免费质保期限不低于五年，超出的每一年加</w:t>
            </w:r>
            <w:r>
              <w:rPr>
                <w:rFonts w:ascii="宋体" w:hAnsi="宋体" w:cs="宋体"/>
                <w:kern w:val="0"/>
                <w:szCs w:val="21"/>
              </w:rPr>
              <w:t>1</w:t>
            </w:r>
            <w:r>
              <w:rPr>
                <w:rFonts w:ascii="宋体" w:hAnsi="宋体" w:cs="宋体" w:hint="eastAsia"/>
                <w:kern w:val="0"/>
                <w:szCs w:val="21"/>
              </w:rPr>
              <w:t>分，最多加</w:t>
            </w:r>
            <w:r>
              <w:rPr>
                <w:rFonts w:ascii="宋体" w:hAnsi="宋体" w:cs="宋体"/>
                <w:kern w:val="0"/>
                <w:szCs w:val="21"/>
              </w:rPr>
              <w:t>3</w:t>
            </w:r>
            <w:r>
              <w:rPr>
                <w:rFonts w:ascii="宋体" w:hAnsi="宋体" w:cs="宋体" w:hint="eastAsia"/>
                <w:kern w:val="0"/>
                <w:szCs w:val="21"/>
              </w:rPr>
              <w:t>分；</w:t>
            </w:r>
          </w:p>
          <w:p w:rsidR="00772C01" w:rsidRDefault="00772C01">
            <w:pPr>
              <w:rPr>
                <w:rFonts w:ascii="宋体" w:cs="宋体"/>
                <w:kern w:val="0"/>
                <w:szCs w:val="21"/>
              </w:rPr>
            </w:pPr>
            <w:r>
              <w:rPr>
                <w:rFonts w:ascii="宋体" w:hAnsi="宋体" w:cs="宋体" w:hint="eastAsia"/>
                <w:kern w:val="0"/>
                <w:szCs w:val="21"/>
              </w:rPr>
              <w:t>根据服务承诺、服务响应情况打分，优秀得</w:t>
            </w:r>
            <w:r>
              <w:rPr>
                <w:rFonts w:ascii="宋体" w:hAnsi="宋体" w:cs="宋体"/>
                <w:kern w:val="0"/>
                <w:szCs w:val="21"/>
              </w:rPr>
              <w:t>2</w:t>
            </w:r>
            <w:r>
              <w:rPr>
                <w:rFonts w:ascii="宋体" w:hAnsi="宋体" w:cs="宋体" w:hint="eastAsia"/>
                <w:kern w:val="0"/>
                <w:szCs w:val="21"/>
              </w:rPr>
              <w:t>分左右，良好得</w:t>
            </w:r>
            <w:r>
              <w:rPr>
                <w:rFonts w:ascii="宋体" w:hAnsi="宋体" w:cs="宋体"/>
                <w:kern w:val="0"/>
                <w:szCs w:val="21"/>
              </w:rPr>
              <w:t>1.5</w:t>
            </w:r>
            <w:r>
              <w:rPr>
                <w:rFonts w:ascii="宋体" w:hAnsi="宋体" w:cs="宋体" w:hint="eastAsia"/>
                <w:kern w:val="0"/>
                <w:szCs w:val="21"/>
              </w:rPr>
              <w:t>分左右，一般得</w:t>
            </w:r>
            <w:r>
              <w:rPr>
                <w:rFonts w:ascii="宋体" w:hAnsi="宋体" w:cs="宋体"/>
                <w:kern w:val="0"/>
                <w:szCs w:val="21"/>
              </w:rPr>
              <w:t>1</w:t>
            </w:r>
            <w:r>
              <w:rPr>
                <w:rFonts w:ascii="宋体" w:hAnsi="宋体" w:cs="宋体" w:hint="eastAsia"/>
                <w:kern w:val="0"/>
                <w:szCs w:val="21"/>
              </w:rPr>
              <w:t>分左右。</w:t>
            </w:r>
          </w:p>
        </w:tc>
        <w:tc>
          <w:tcPr>
            <w:tcW w:w="1041" w:type="dxa"/>
          </w:tcPr>
          <w:p w:rsidR="00772C01" w:rsidRDefault="00772C01">
            <w:pPr>
              <w:widowControl/>
              <w:rPr>
                <w:rFonts w:ascii="宋体" w:cs="宋体"/>
                <w:kern w:val="0"/>
                <w:szCs w:val="21"/>
              </w:rPr>
            </w:pPr>
          </w:p>
        </w:tc>
      </w:tr>
      <w:tr w:rsidR="00772C01">
        <w:trPr>
          <w:cantSplit/>
          <w:trHeight w:hRule="exact" w:val="994"/>
          <w:jc w:val="center"/>
        </w:trPr>
        <w:tc>
          <w:tcPr>
            <w:tcW w:w="1271" w:type="dxa"/>
            <w:vAlign w:val="center"/>
          </w:tcPr>
          <w:p w:rsidR="00772C01" w:rsidRDefault="00772C01">
            <w:pPr>
              <w:snapToGrid w:val="0"/>
              <w:rPr>
                <w:rFonts w:ascii="宋体" w:cs="宋体"/>
                <w:b/>
                <w:kern w:val="0"/>
                <w:szCs w:val="21"/>
              </w:rPr>
            </w:pPr>
            <w:r>
              <w:rPr>
                <w:rFonts w:ascii="宋体" w:hAnsi="宋体" w:cs="宋体" w:hint="eastAsia"/>
                <w:b/>
                <w:kern w:val="0"/>
                <w:szCs w:val="21"/>
              </w:rPr>
              <w:lastRenderedPageBreak/>
              <w:t>综合评价</w:t>
            </w:r>
          </w:p>
        </w:tc>
        <w:tc>
          <w:tcPr>
            <w:tcW w:w="684" w:type="dxa"/>
            <w:vAlign w:val="center"/>
          </w:tcPr>
          <w:p w:rsidR="00772C01" w:rsidRDefault="00772C01">
            <w:pPr>
              <w:jc w:val="center"/>
              <w:rPr>
                <w:rFonts w:ascii="宋体" w:cs="宋体"/>
                <w:kern w:val="0"/>
                <w:szCs w:val="21"/>
              </w:rPr>
            </w:pPr>
            <w:r>
              <w:rPr>
                <w:rFonts w:ascii="宋体" w:hAnsi="宋体" w:cs="宋体"/>
                <w:kern w:val="0"/>
                <w:szCs w:val="21"/>
              </w:rPr>
              <w:t>2</w:t>
            </w:r>
          </w:p>
        </w:tc>
        <w:tc>
          <w:tcPr>
            <w:tcW w:w="5884" w:type="dxa"/>
            <w:vAlign w:val="center"/>
          </w:tcPr>
          <w:p w:rsidR="00772C01" w:rsidRDefault="00772C01">
            <w:pPr>
              <w:widowControl/>
              <w:rPr>
                <w:rFonts w:cs="宋体"/>
                <w:kern w:val="0"/>
                <w:szCs w:val="21"/>
              </w:rPr>
            </w:pPr>
            <w:r>
              <w:rPr>
                <w:rFonts w:cs="宋体" w:hint="eastAsia"/>
                <w:kern w:val="0"/>
                <w:szCs w:val="21"/>
              </w:rPr>
              <w:t>根据投标文件的符合性、规范性等综合评价，</w:t>
            </w:r>
            <w:r>
              <w:rPr>
                <w:rFonts w:ascii="宋体" w:hAnsi="宋体" w:cs="宋体" w:hint="eastAsia"/>
                <w:kern w:val="0"/>
                <w:szCs w:val="21"/>
              </w:rPr>
              <w:t>优秀得</w:t>
            </w:r>
            <w:r>
              <w:rPr>
                <w:rFonts w:ascii="宋体" w:hAnsi="宋体" w:cs="宋体"/>
                <w:kern w:val="0"/>
                <w:szCs w:val="21"/>
              </w:rPr>
              <w:t>2</w:t>
            </w:r>
            <w:r>
              <w:rPr>
                <w:rFonts w:ascii="宋体" w:hAnsi="宋体" w:cs="宋体" w:hint="eastAsia"/>
                <w:kern w:val="0"/>
                <w:szCs w:val="21"/>
              </w:rPr>
              <w:t>分左右，良好得</w:t>
            </w:r>
            <w:r>
              <w:rPr>
                <w:rFonts w:ascii="宋体" w:hAnsi="宋体" w:cs="宋体"/>
                <w:kern w:val="0"/>
                <w:szCs w:val="21"/>
              </w:rPr>
              <w:t>1.5</w:t>
            </w:r>
            <w:r>
              <w:rPr>
                <w:rFonts w:ascii="宋体" w:hAnsi="宋体" w:cs="宋体" w:hint="eastAsia"/>
                <w:kern w:val="0"/>
                <w:szCs w:val="21"/>
              </w:rPr>
              <w:t>分左右，一般得</w:t>
            </w:r>
            <w:r>
              <w:rPr>
                <w:rFonts w:ascii="宋体" w:hAnsi="宋体" w:cs="宋体"/>
                <w:kern w:val="0"/>
                <w:szCs w:val="21"/>
              </w:rPr>
              <w:t>1</w:t>
            </w:r>
            <w:r>
              <w:rPr>
                <w:rFonts w:ascii="宋体" w:hAnsi="宋体" w:cs="宋体" w:hint="eastAsia"/>
                <w:kern w:val="0"/>
                <w:szCs w:val="21"/>
              </w:rPr>
              <w:t>分左右。</w:t>
            </w:r>
          </w:p>
        </w:tc>
        <w:tc>
          <w:tcPr>
            <w:tcW w:w="1041" w:type="dxa"/>
          </w:tcPr>
          <w:p w:rsidR="00772C01" w:rsidRDefault="00772C01">
            <w:pPr>
              <w:widowControl/>
              <w:rPr>
                <w:rFonts w:cs="宋体"/>
                <w:kern w:val="0"/>
                <w:szCs w:val="21"/>
              </w:rPr>
            </w:pPr>
          </w:p>
        </w:tc>
      </w:tr>
      <w:tr w:rsidR="00772C01">
        <w:trPr>
          <w:cantSplit/>
          <w:trHeight w:hRule="exact" w:val="711"/>
          <w:jc w:val="center"/>
        </w:trPr>
        <w:tc>
          <w:tcPr>
            <w:tcW w:w="1271" w:type="dxa"/>
            <w:tcBorders>
              <w:bottom w:val="single" w:sz="4" w:space="0" w:color="000000"/>
            </w:tcBorders>
            <w:vAlign w:val="center"/>
          </w:tcPr>
          <w:p w:rsidR="00772C01" w:rsidRDefault="00772C01">
            <w:pPr>
              <w:snapToGrid w:val="0"/>
              <w:rPr>
                <w:rFonts w:ascii="宋体" w:cs="宋体"/>
                <w:b/>
                <w:kern w:val="0"/>
                <w:szCs w:val="21"/>
              </w:rPr>
            </w:pPr>
            <w:r>
              <w:rPr>
                <w:rFonts w:ascii="宋体" w:hAnsi="宋体" w:cs="宋体" w:hint="eastAsia"/>
                <w:b/>
                <w:kern w:val="0"/>
                <w:szCs w:val="21"/>
              </w:rPr>
              <w:t>总分</w:t>
            </w:r>
          </w:p>
        </w:tc>
        <w:tc>
          <w:tcPr>
            <w:tcW w:w="684" w:type="dxa"/>
            <w:tcBorders>
              <w:bottom w:val="single" w:sz="4" w:space="0" w:color="000000"/>
            </w:tcBorders>
            <w:vAlign w:val="center"/>
          </w:tcPr>
          <w:p w:rsidR="00772C01" w:rsidRDefault="00772C01">
            <w:pPr>
              <w:jc w:val="center"/>
              <w:rPr>
                <w:rFonts w:ascii="宋体" w:cs="宋体"/>
                <w:kern w:val="0"/>
                <w:szCs w:val="21"/>
              </w:rPr>
            </w:pPr>
            <w:r>
              <w:rPr>
                <w:rFonts w:ascii="宋体" w:cs="宋体"/>
                <w:kern w:val="0"/>
                <w:szCs w:val="21"/>
              </w:rPr>
              <w:t>100</w:t>
            </w:r>
          </w:p>
        </w:tc>
        <w:tc>
          <w:tcPr>
            <w:tcW w:w="5884" w:type="dxa"/>
            <w:tcBorders>
              <w:bottom w:val="single" w:sz="4" w:space="0" w:color="000000"/>
            </w:tcBorders>
            <w:vAlign w:val="center"/>
          </w:tcPr>
          <w:p w:rsidR="00772C01" w:rsidRDefault="00772C01">
            <w:pPr>
              <w:widowControl/>
              <w:rPr>
                <w:rFonts w:cs="宋体"/>
                <w:kern w:val="0"/>
                <w:szCs w:val="21"/>
              </w:rPr>
            </w:pPr>
          </w:p>
        </w:tc>
        <w:tc>
          <w:tcPr>
            <w:tcW w:w="1041" w:type="dxa"/>
            <w:tcBorders>
              <w:bottom w:val="single" w:sz="4" w:space="0" w:color="000000"/>
            </w:tcBorders>
          </w:tcPr>
          <w:p w:rsidR="00772C01" w:rsidRDefault="00772C01">
            <w:pPr>
              <w:widowControl/>
              <w:rPr>
                <w:rFonts w:cs="宋体"/>
                <w:kern w:val="0"/>
                <w:szCs w:val="21"/>
              </w:rPr>
            </w:pPr>
          </w:p>
        </w:tc>
      </w:tr>
    </w:tbl>
    <w:p w:rsidR="00772C01" w:rsidRDefault="00772C01">
      <w:pPr>
        <w:spacing w:line="440" w:lineRule="exact"/>
        <w:ind w:firstLineChars="200" w:firstLine="480"/>
        <w:rPr>
          <w:rFonts w:ascii="宋体"/>
          <w:color w:val="000000"/>
          <w:sz w:val="24"/>
          <w:szCs w:val="24"/>
        </w:rPr>
      </w:pPr>
      <w:r>
        <w:rPr>
          <w:rFonts w:ascii="宋体" w:hAnsi="宋体" w:hint="eastAsia"/>
          <w:color w:val="000000"/>
          <w:sz w:val="24"/>
          <w:szCs w:val="24"/>
        </w:rPr>
        <w:t>十、无效投标与废标</w:t>
      </w:r>
    </w:p>
    <w:p w:rsidR="00772C01" w:rsidRDefault="00772C01">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有下列情形之一者，招标人均可宣布其为无效投标：</w:t>
      </w:r>
    </w:p>
    <w:p w:rsidR="00772C01" w:rsidRDefault="00772C01">
      <w:pPr>
        <w:tabs>
          <w:tab w:val="left" w:pos="0"/>
          <w:tab w:val="left" w:pos="1134"/>
        </w:tabs>
        <w:adjustRightInd w:val="0"/>
        <w:snapToGrid w:val="0"/>
        <w:spacing w:line="440" w:lineRule="exact"/>
        <w:ind w:firstLine="561"/>
        <w:rPr>
          <w:rFonts w:ascii="宋体"/>
          <w:snapToGrid w:val="0"/>
          <w:color w:val="000000"/>
          <w:sz w:val="24"/>
          <w:szCs w:val="24"/>
        </w:rPr>
      </w:pPr>
      <w:r>
        <w:rPr>
          <w:rFonts w:ascii="宋体" w:hAnsi="宋体" w:cs="宋体"/>
          <w:color w:val="000000"/>
          <w:kern w:val="0"/>
          <w:sz w:val="24"/>
          <w:szCs w:val="24"/>
        </w:rPr>
        <w:t>1</w:t>
      </w:r>
      <w:r>
        <w:rPr>
          <w:rFonts w:ascii="宋体" w:cs="宋体"/>
          <w:color w:val="000000"/>
          <w:kern w:val="0"/>
          <w:sz w:val="24"/>
          <w:szCs w:val="24"/>
        </w:rPr>
        <w:t>.</w:t>
      </w:r>
      <w:r>
        <w:rPr>
          <w:rFonts w:ascii="宋体" w:hAnsi="宋体" w:cs="宋体" w:hint="eastAsia"/>
          <w:color w:val="000000"/>
          <w:kern w:val="0"/>
          <w:sz w:val="24"/>
          <w:szCs w:val="24"/>
        </w:rPr>
        <w:t>未按招标文件要求交纳投标保证金的；</w:t>
      </w:r>
    </w:p>
    <w:p w:rsidR="00772C01" w:rsidRDefault="00772C01">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未按照要求密封、盖章的；</w:t>
      </w:r>
    </w:p>
    <w:p w:rsidR="00772C01" w:rsidRDefault="00772C01">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3</w:t>
      </w:r>
      <w:r>
        <w:rPr>
          <w:rFonts w:ascii="宋体" w:cs="宋体"/>
          <w:color w:val="000000"/>
          <w:kern w:val="0"/>
          <w:sz w:val="24"/>
          <w:szCs w:val="24"/>
        </w:rPr>
        <w:t>.</w:t>
      </w:r>
      <w:r>
        <w:rPr>
          <w:rFonts w:ascii="宋体" w:hAnsi="宋体" w:cs="宋体" w:hint="eastAsia"/>
          <w:color w:val="000000"/>
          <w:kern w:val="0"/>
          <w:sz w:val="24"/>
          <w:szCs w:val="24"/>
        </w:rPr>
        <w:t>不符合招标文件规定的资格要求的；</w:t>
      </w:r>
    </w:p>
    <w:p w:rsidR="00772C01" w:rsidRDefault="00772C01">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4.</w:t>
      </w:r>
      <w:r>
        <w:rPr>
          <w:rFonts w:ascii="宋体" w:hAnsi="宋体" w:cs="宋体" w:hint="eastAsia"/>
          <w:color w:val="000000"/>
          <w:kern w:val="0"/>
          <w:sz w:val="24"/>
          <w:szCs w:val="24"/>
        </w:rPr>
        <w:t>投标报价低于成本，或高于招标文件规定的最高限价，或显著高于市场价格的；</w:t>
      </w:r>
    </w:p>
    <w:p w:rsidR="00772C01" w:rsidRDefault="00772C01">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5.</w:t>
      </w:r>
      <w:r>
        <w:rPr>
          <w:rFonts w:ascii="宋体" w:hAnsi="宋体" w:cs="宋体" w:hint="eastAsia"/>
          <w:color w:val="000000"/>
          <w:kern w:val="0"/>
          <w:sz w:val="24"/>
          <w:szCs w:val="24"/>
        </w:rPr>
        <w:t>投标文件没有对招标文件进行实质性响应的；</w:t>
      </w:r>
    </w:p>
    <w:p w:rsidR="00772C01" w:rsidRDefault="00772C01">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6.</w:t>
      </w:r>
      <w:r>
        <w:rPr>
          <w:rFonts w:ascii="宋体" w:hAnsi="宋体" w:cs="宋体"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772C01" w:rsidRDefault="00772C01">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7</w:t>
      </w:r>
      <w:r>
        <w:rPr>
          <w:rFonts w:ascii="宋体" w:cs="宋体"/>
          <w:color w:val="000000"/>
          <w:kern w:val="0"/>
          <w:sz w:val="24"/>
          <w:szCs w:val="24"/>
        </w:rPr>
        <w:t>.</w:t>
      </w:r>
      <w:r>
        <w:rPr>
          <w:rFonts w:ascii="宋体" w:hAnsi="宋体" w:cs="宋体" w:hint="eastAsia"/>
          <w:color w:val="000000"/>
          <w:kern w:val="0"/>
          <w:sz w:val="24"/>
          <w:szCs w:val="24"/>
        </w:rPr>
        <w:t>不同投标人的投标文件出现了明显雷同情况的；</w:t>
      </w:r>
    </w:p>
    <w:p w:rsidR="00772C01" w:rsidRDefault="00772C01">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8</w:t>
      </w:r>
      <w:r>
        <w:rPr>
          <w:rFonts w:ascii="宋体" w:cs="宋体"/>
          <w:color w:val="000000"/>
          <w:kern w:val="0"/>
          <w:sz w:val="24"/>
          <w:szCs w:val="24"/>
        </w:rPr>
        <w:t>.</w:t>
      </w:r>
      <w:r>
        <w:rPr>
          <w:rFonts w:ascii="宋体" w:hAnsi="宋体" w:cs="宋体" w:hint="eastAsia"/>
          <w:color w:val="000000"/>
          <w:kern w:val="0"/>
          <w:sz w:val="24"/>
          <w:szCs w:val="24"/>
        </w:rPr>
        <w:t>未按招标文件规定的格式填写，内容不全或关键字迹模糊、无法辨认的；</w:t>
      </w:r>
    </w:p>
    <w:p w:rsidR="00772C01" w:rsidRDefault="00772C01">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9</w:t>
      </w:r>
      <w:r>
        <w:rPr>
          <w:rFonts w:ascii="宋体" w:cs="宋体"/>
          <w:color w:val="000000"/>
          <w:kern w:val="0"/>
          <w:sz w:val="24"/>
          <w:szCs w:val="24"/>
        </w:rPr>
        <w:t>.</w:t>
      </w:r>
      <w:r>
        <w:rPr>
          <w:rFonts w:ascii="宋体" w:hAnsi="宋体" w:cs="宋体" w:hint="eastAsia"/>
          <w:color w:val="000000"/>
          <w:kern w:val="0"/>
          <w:sz w:val="24"/>
          <w:szCs w:val="24"/>
        </w:rPr>
        <w:t>以他人的名义投标、串通投标、以行贿手段谋取中标或者以其他弄虚作假方式投标的；</w:t>
      </w:r>
    </w:p>
    <w:p w:rsidR="00772C01" w:rsidRDefault="00772C01">
      <w:pPr>
        <w:widowControl/>
        <w:spacing w:line="420" w:lineRule="exact"/>
        <w:ind w:firstLine="561"/>
        <w:jc w:val="left"/>
        <w:rPr>
          <w:rFonts w:ascii="宋体" w:cs="宋体"/>
          <w:color w:val="000000"/>
          <w:kern w:val="0"/>
          <w:sz w:val="24"/>
          <w:szCs w:val="24"/>
        </w:rPr>
      </w:pPr>
      <w:r>
        <w:rPr>
          <w:rFonts w:ascii="宋体" w:hAnsi="宋体" w:cs="宋体"/>
          <w:color w:val="000000"/>
          <w:kern w:val="0"/>
          <w:sz w:val="24"/>
          <w:szCs w:val="24"/>
        </w:rPr>
        <w:t>10.</w:t>
      </w:r>
      <w:r>
        <w:rPr>
          <w:rFonts w:ascii="宋体" w:hAnsi="宋体" w:cs="宋体" w:hint="eastAsia"/>
          <w:color w:val="000000"/>
          <w:kern w:val="0"/>
          <w:sz w:val="24"/>
          <w:szCs w:val="24"/>
        </w:rPr>
        <w:t>经</w:t>
      </w:r>
      <w:r>
        <w:rPr>
          <w:rFonts w:ascii="宋体" w:hAnsi="宋体" w:cs="宋体"/>
          <w:color w:val="000000"/>
          <w:kern w:val="0"/>
          <w:sz w:val="24"/>
          <w:szCs w:val="24"/>
        </w:rPr>
        <w:t>2/3</w:t>
      </w:r>
      <w:r>
        <w:rPr>
          <w:rFonts w:ascii="宋体" w:hAnsi="宋体" w:cs="宋体" w:hint="eastAsia"/>
          <w:color w:val="000000"/>
          <w:kern w:val="0"/>
          <w:sz w:val="24"/>
          <w:szCs w:val="24"/>
        </w:rPr>
        <w:t>以上评委认定投标品牌档次低于采购人推荐品牌档次的；</w:t>
      </w:r>
    </w:p>
    <w:p w:rsidR="00772C01" w:rsidRDefault="00772C01">
      <w:pPr>
        <w:widowControl/>
        <w:spacing w:line="440" w:lineRule="exact"/>
        <w:ind w:firstLine="561"/>
        <w:jc w:val="left"/>
        <w:rPr>
          <w:rFonts w:ascii="宋体" w:cs="宋体"/>
          <w:color w:val="000000"/>
          <w:kern w:val="0"/>
          <w:sz w:val="24"/>
          <w:szCs w:val="24"/>
        </w:rPr>
      </w:pPr>
      <w:r>
        <w:rPr>
          <w:rFonts w:ascii="宋体" w:cs="宋体"/>
          <w:color w:val="000000"/>
          <w:kern w:val="0"/>
          <w:sz w:val="24"/>
          <w:szCs w:val="24"/>
        </w:rPr>
        <w:t>11.</w:t>
      </w:r>
      <w:r>
        <w:rPr>
          <w:rFonts w:ascii="宋体" w:hAnsi="宋体" w:cs="宋体" w:hint="eastAsia"/>
          <w:color w:val="000000"/>
          <w:kern w:val="0"/>
          <w:sz w:val="24"/>
          <w:szCs w:val="24"/>
        </w:rPr>
        <w:t>不符合法律、法规、学校规章制度和招标文件规定的其他实质性的要求的。</w:t>
      </w:r>
    </w:p>
    <w:p w:rsidR="00772C01" w:rsidRDefault="00772C01">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有下列情形之一者，招标人均可宣布项目废标：</w:t>
      </w:r>
    </w:p>
    <w:p w:rsidR="00772C01" w:rsidRDefault="00772C01">
      <w:pPr>
        <w:widowControl/>
        <w:spacing w:line="440" w:lineRule="exact"/>
        <w:ind w:firstLine="561"/>
        <w:jc w:val="left"/>
        <w:rPr>
          <w:rFonts w:ascii="????z? ????" w:hAnsi="????z? ????" w:cs="宋体"/>
          <w:color w:val="000000"/>
          <w:kern w:val="0"/>
          <w:sz w:val="24"/>
          <w:szCs w:val="24"/>
        </w:rPr>
      </w:pPr>
      <w:r>
        <w:rPr>
          <w:rFonts w:ascii="????z? ????" w:hAnsi="????z? ????" w:cs="宋体"/>
          <w:color w:val="000000"/>
          <w:kern w:val="0"/>
          <w:sz w:val="24"/>
          <w:szCs w:val="24"/>
        </w:rPr>
        <w:t>1.</w:t>
      </w:r>
      <w:r>
        <w:rPr>
          <w:rFonts w:ascii="????z? ????" w:hAnsi="????z? ????" w:cs="宋体" w:hint="eastAsia"/>
          <w:color w:val="000000"/>
          <w:kern w:val="0"/>
          <w:sz w:val="24"/>
          <w:szCs w:val="24"/>
        </w:rPr>
        <w:t>符合专业条件的供应商或者对招标文件作实质响应的供应商不足三家的；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2.</w:t>
      </w:r>
      <w:r>
        <w:rPr>
          <w:rFonts w:ascii="????z? ????" w:hAnsi="????z? ????" w:cs="宋体" w:hint="eastAsia"/>
          <w:color w:val="000000"/>
          <w:kern w:val="0"/>
          <w:sz w:val="24"/>
          <w:szCs w:val="24"/>
        </w:rPr>
        <w:t>出现影响采购公正的违法、违规行为的；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3.</w:t>
      </w:r>
      <w:r>
        <w:rPr>
          <w:rFonts w:ascii="????z? ????" w:hAnsi="????z? ????" w:cs="宋体" w:hint="eastAsia"/>
          <w:color w:val="000000"/>
          <w:kern w:val="0"/>
          <w:sz w:val="24"/>
          <w:szCs w:val="24"/>
        </w:rPr>
        <w:t>投标人的报价均超过了采购预算，学校不能支付的；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4.</w:t>
      </w:r>
      <w:r>
        <w:rPr>
          <w:rFonts w:ascii="????z? ????" w:hAnsi="????z? ????" w:cs="宋体" w:hint="eastAsia"/>
          <w:color w:val="000000"/>
          <w:kern w:val="0"/>
          <w:sz w:val="24"/>
          <w:szCs w:val="24"/>
        </w:rPr>
        <w:t>因重要变故，采购任务取消的；</w:t>
      </w:r>
    </w:p>
    <w:p w:rsidR="00772C01" w:rsidRDefault="00772C01">
      <w:pPr>
        <w:widowControl/>
        <w:spacing w:line="440" w:lineRule="exact"/>
        <w:ind w:firstLineChars="200" w:firstLine="480"/>
        <w:jc w:val="left"/>
        <w:rPr>
          <w:rFonts w:ascii="宋体" w:cs="宋体"/>
          <w:color w:val="000000"/>
          <w:kern w:val="0"/>
          <w:sz w:val="24"/>
          <w:szCs w:val="24"/>
        </w:rPr>
      </w:pPr>
      <w:r>
        <w:rPr>
          <w:rFonts w:ascii="????z? ????" w:hAnsi="????z? ????" w:cs="宋体"/>
          <w:color w:val="000000"/>
          <w:kern w:val="0"/>
          <w:sz w:val="24"/>
          <w:szCs w:val="24"/>
        </w:rPr>
        <w:t>5.</w:t>
      </w:r>
      <w:r>
        <w:rPr>
          <w:rFonts w:ascii="????z? ????" w:hAnsi="????z? ????" w:cs="宋体" w:hint="eastAsia"/>
          <w:color w:val="000000"/>
          <w:kern w:val="0"/>
          <w:sz w:val="24"/>
          <w:szCs w:val="24"/>
        </w:rPr>
        <w:t>其他</w:t>
      </w:r>
      <w:r>
        <w:rPr>
          <w:rFonts w:ascii="宋体" w:hAnsi="宋体" w:cs="宋体" w:hint="eastAsia"/>
          <w:color w:val="000000"/>
          <w:kern w:val="0"/>
          <w:sz w:val="24"/>
          <w:szCs w:val="24"/>
        </w:rPr>
        <w:t>法律、法规、学校规章制度规定可以为废标的。</w:t>
      </w:r>
    </w:p>
    <w:p w:rsidR="00772C01" w:rsidRDefault="00772C01">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十一、定标与签约</w:t>
      </w:r>
    </w:p>
    <w:p w:rsidR="00772C01" w:rsidRDefault="00772C01">
      <w:pPr>
        <w:pStyle w:val="aa"/>
        <w:shd w:val="clear" w:color="auto" w:fill="FFFFFF"/>
        <w:spacing w:before="0" w:beforeAutospacing="0" w:after="0" w:afterAutospacing="0" w:line="440" w:lineRule="exact"/>
        <w:ind w:firstLine="435"/>
        <w:rPr>
          <w:rFonts w:cs="Arial"/>
        </w:rPr>
      </w:pPr>
      <w:r>
        <w:rPr>
          <w:rFonts w:cs="宋体"/>
        </w:rPr>
        <w:lastRenderedPageBreak/>
        <w:t>1.</w:t>
      </w:r>
      <w:r>
        <w:rPr>
          <w:rFonts w:hint="eastAsia"/>
        </w:rPr>
        <w:t>招标项目评审结果确定后，本校将在学校网站第一时间公示评审结果，公示时间为</w:t>
      </w:r>
      <w:r>
        <w:t>1</w:t>
      </w:r>
      <w:r>
        <w:rPr>
          <w:rFonts w:hint="eastAsia"/>
        </w:rPr>
        <w:t>个工作日，</w:t>
      </w:r>
      <w:r>
        <w:rPr>
          <w:rFonts w:cs="宋体" w:hint="eastAsia"/>
          <w:shd w:val="clear" w:color="auto" w:fill="FFFFFF"/>
        </w:rPr>
        <w:t>请注意及时查询</w:t>
      </w:r>
      <w:r>
        <w:rPr>
          <w:rFonts w:hint="eastAsia"/>
        </w:rPr>
        <w:t>，</w:t>
      </w:r>
      <w:r>
        <w:rPr>
          <w:rFonts w:cs="宋体" w:hint="eastAsia"/>
        </w:rPr>
        <w:t>对其它未中标单位将不单独通知，未中标的原因不进行解释。</w:t>
      </w:r>
    </w:p>
    <w:p w:rsidR="00772C01" w:rsidRDefault="00772C01">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kern w:val="0"/>
          <w:sz w:val="24"/>
          <w:szCs w:val="24"/>
        </w:rPr>
        <w:t>评审结果</w:t>
      </w:r>
      <w:r>
        <w:rPr>
          <w:rFonts w:cs="宋体" w:hint="eastAsia"/>
          <w:sz w:val="24"/>
          <w:szCs w:val="24"/>
        </w:rPr>
        <w:t>公示期满，</w:t>
      </w:r>
      <w:r>
        <w:rPr>
          <w:rFonts w:ascii="宋体" w:hAnsi="宋体" w:cs="宋体" w:hint="eastAsia"/>
          <w:kern w:val="0"/>
          <w:sz w:val="24"/>
          <w:szCs w:val="24"/>
        </w:rPr>
        <w:t>中标单位在三日内来校</w:t>
      </w:r>
      <w:r>
        <w:rPr>
          <w:rFonts w:cs="宋体" w:hint="eastAsia"/>
          <w:sz w:val="24"/>
          <w:szCs w:val="24"/>
        </w:rPr>
        <w:t>领取</w:t>
      </w:r>
      <w:r>
        <w:rPr>
          <w:rFonts w:ascii="宋体" w:hAnsi="宋体" w:cs="宋体" w:hint="eastAsia"/>
          <w:kern w:val="0"/>
          <w:sz w:val="24"/>
          <w:szCs w:val="24"/>
        </w:rPr>
        <w:t>中标通知</w:t>
      </w:r>
      <w:r>
        <w:rPr>
          <w:rFonts w:cs="宋体" w:hint="eastAsia"/>
          <w:sz w:val="24"/>
          <w:szCs w:val="24"/>
        </w:rPr>
        <w:t>书</w:t>
      </w:r>
      <w:r>
        <w:rPr>
          <w:rFonts w:cs="宋体" w:hint="eastAsia"/>
        </w:rPr>
        <w:t>，</w:t>
      </w:r>
      <w:r>
        <w:rPr>
          <w:rFonts w:ascii="宋体" w:hAnsi="宋体" w:cs="宋体" w:hint="eastAsia"/>
          <w:kern w:val="0"/>
          <w:sz w:val="24"/>
          <w:szCs w:val="24"/>
        </w:rPr>
        <w:t>并在</w:t>
      </w:r>
      <w:r>
        <w:rPr>
          <w:rFonts w:ascii="宋体" w:hAnsi="宋体" w:cs="宋体"/>
          <w:kern w:val="0"/>
          <w:sz w:val="24"/>
          <w:szCs w:val="24"/>
        </w:rPr>
        <w:t>7</w:t>
      </w:r>
      <w:r>
        <w:rPr>
          <w:rFonts w:ascii="宋体" w:hAnsi="宋体" w:cs="宋体" w:hint="eastAsia"/>
          <w:kern w:val="0"/>
          <w:sz w:val="24"/>
          <w:szCs w:val="24"/>
        </w:rPr>
        <w:t>个工作日内与我校签订合同。</w:t>
      </w:r>
      <w:r>
        <w:rPr>
          <w:rFonts w:ascii="宋体" w:hAnsi="宋体" w:cs="宋体" w:hint="eastAsia"/>
          <w:color w:val="000000"/>
          <w:kern w:val="0"/>
          <w:sz w:val="24"/>
          <w:szCs w:val="24"/>
        </w:rPr>
        <w:t>若发生中标商未按规定时间签订合同，我校将视该中标商放弃此次中标权，我校有权不退还该中标商所交纳的投标保证金、取消一定时间内的投标资格，我校有权决定排名第二的递补为中标单位或重新组织招标。供货时间：签订合同一个月内供货并安装培训到位。</w:t>
      </w:r>
    </w:p>
    <w:p w:rsidR="00772C01" w:rsidRDefault="00772C01">
      <w:pPr>
        <w:spacing w:line="360" w:lineRule="auto"/>
        <w:ind w:firstLineChars="200" w:firstLine="480"/>
        <w:rPr>
          <w:b/>
          <w:color w:val="000000"/>
          <w:sz w:val="24"/>
        </w:rPr>
      </w:pPr>
      <w:r>
        <w:rPr>
          <w:color w:val="000000"/>
          <w:sz w:val="24"/>
        </w:rPr>
        <w:t>3.</w:t>
      </w:r>
      <w:r>
        <w:rPr>
          <w:rFonts w:ascii="宋体" w:hAnsi="宋体" w:cs="宋体" w:hint="eastAsia"/>
          <w:color w:val="000000"/>
          <w:kern w:val="0"/>
          <w:sz w:val="24"/>
        </w:rPr>
        <w:t>本招标文件和中标人的投标文件包括中标人所作出的各种书面承诺将作为招标人与中标人双方签订合同的依据，并作为合同的附件与合同具有同等法律效力。</w:t>
      </w:r>
    </w:p>
    <w:p w:rsidR="00772C01" w:rsidRDefault="00772C01">
      <w:pPr>
        <w:spacing w:line="440" w:lineRule="exact"/>
        <w:ind w:firstLineChars="200" w:firstLine="480"/>
        <w:rPr>
          <w:rFonts w:ascii="宋体" w:cs="宋体"/>
          <w:color w:val="000000"/>
          <w:kern w:val="0"/>
          <w:sz w:val="24"/>
          <w:szCs w:val="24"/>
        </w:rPr>
      </w:pPr>
      <w:r>
        <w:rPr>
          <w:rFonts w:ascii="宋体" w:hAnsi="宋体"/>
          <w:bCs/>
          <w:color w:val="000000"/>
          <w:sz w:val="24"/>
          <w:szCs w:val="24"/>
        </w:rPr>
        <w:t>4</w:t>
      </w:r>
      <w:r>
        <w:rPr>
          <w:rFonts w:ascii="宋体"/>
          <w:bCs/>
          <w:color w:val="000000"/>
          <w:sz w:val="24"/>
          <w:szCs w:val="24"/>
        </w:rPr>
        <w:t>.</w:t>
      </w:r>
      <w:r>
        <w:rPr>
          <w:rFonts w:ascii="宋体" w:hAnsi="宋体" w:hint="eastAsia"/>
          <w:color w:val="000000"/>
          <w:sz w:val="24"/>
          <w:szCs w:val="24"/>
        </w:rPr>
        <w:t>投标人中标后，招标人发现其</w:t>
      </w:r>
      <w:r>
        <w:rPr>
          <w:rFonts w:ascii="宋体" w:hAnsi="宋体" w:hint="eastAsia"/>
          <w:bCs/>
          <w:color w:val="000000"/>
          <w:sz w:val="24"/>
          <w:szCs w:val="24"/>
        </w:rPr>
        <w:t>投标文件中有与招标文件相抵触之处、或投标文件中附有超出有关规定的条款，则仍以</w:t>
      </w:r>
      <w:r>
        <w:rPr>
          <w:rFonts w:ascii="宋体" w:hAnsi="宋体" w:hint="eastAsia"/>
          <w:color w:val="000000"/>
          <w:sz w:val="24"/>
          <w:szCs w:val="24"/>
        </w:rPr>
        <w:t>招标</w:t>
      </w:r>
      <w:r>
        <w:rPr>
          <w:rFonts w:ascii="宋体" w:hAnsi="宋体" w:hint="eastAsia"/>
          <w:bCs/>
          <w:color w:val="000000"/>
          <w:sz w:val="24"/>
          <w:szCs w:val="24"/>
        </w:rPr>
        <w:t>文件</w:t>
      </w:r>
      <w:r>
        <w:rPr>
          <w:rFonts w:ascii="宋体" w:hAnsi="宋体" w:hint="eastAsia"/>
          <w:color w:val="000000"/>
          <w:sz w:val="24"/>
          <w:szCs w:val="24"/>
        </w:rPr>
        <w:t>为准</w:t>
      </w:r>
      <w:r>
        <w:rPr>
          <w:rFonts w:ascii="宋体" w:hAnsi="宋体" w:hint="eastAsia"/>
          <w:bCs/>
          <w:color w:val="000000"/>
          <w:sz w:val="24"/>
          <w:szCs w:val="24"/>
        </w:rPr>
        <w:t>或以</w:t>
      </w:r>
      <w:r>
        <w:rPr>
          <w:rFonts w:ascii="宋体" w:hAnsi="宋体" w:hint="eastAsia"/>
          <w:color w:val="000000"/>
          <w:sz w:val="24"/>
          <w:szCs w:val="24"/>
        </w:rPr>
        <w:t>招标人解释为准。若投标人</w:t>
      </w:r>
      <w:r>
        <w:rPr>
          <w:rFonts w:ascii="宋体" w:hAnsi="宋体" w:hint="eastAsia"/>
          <w:bCs/>
          <w:color w:val="000000"/>
          <w:sz w:val="24"/>
          <w:szCs w:val="24"/>
        </w:rPr>
        <w:t>仍</w:t>
      </w:r>
      <w:r>
        <w:rPr>
          <w:rFonts w:ascii="宋体" w:hAnsi="宋体" w:hint="eastAsia"/>
          <w:color w:val="000000"/>
          <w:sz w:val="24"/>
          <w:szCs w:val="24"/>
        </w:rPr>
        <w:t>拒绝接受招标</w:t>
      </w:r>
      <w:r>
        <w:rPr>
          <w:rFonts w:ascii="宋体" w:hAnsi="宋体" w:hint="eastAsia"/>
          <w:bCs/>
          <w:color w:val="000000"/>
          <w:sz w:val="24"/>
          <w:szCs w:val="24"/>
        </w:rPr>
        <w:t>文件的规定或</w:t>
      </w:r>
      <w:r>
        <w:rPr>
          <w:rFonts w:ascii="宋体" w:hAnsi="宋体" w:hint="eastAsia"/>
          <w:color w:val="000000"/>
          <w:sz w:val="24"/>
          <w:szCs w:val="24"/>
        </w:rPr>
        <w:t>招标人的解释，招标人将解除对投标人做出的一切决定，由此造成的一切损失均由投标人承担。</w:t>
      </w:r>
      <w:r>
        <w:rPr>
          <w:rFonts w:ascii="宋体" w:hAnsi="宋体" w:cs="宋体" w:hint="eastAsia"/>
          <w:color w:val="000000"/>
          <w:kern w:val="0"/>
          <w:sz w:val="24"/>
          <w:szCs w:val="24"/>
        </w:rPr>
        <w:t>若发现弄虚作假或串标等违法违规行为取得中标资格，我校将依法依规进行处理，并列入不诚信名单。</w:t>
      </w:r>
    </w:p>
    <w:p w:rsidR="00772C01" w:rsidRDefault="00772C01">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十二、本次招标工作接受我校监察处监督，各投标人如对我校招标工作的公正性有异议，可向我校监察处投诉，投诉电话：</w:t>
      </w:r>
      <w:r>
        <w:rPr>
          <w:rFonts w:ascii="宋体" w:hAnsi="宋体" w:cs="宋体"/>
          <w:color w:val="000000"/>
          <w:kern w:val="0"/>
          <w:sz w:val="24"/>
        </w:rPr>
        <w:t>0517-83559156</w:t>
      </w:r>
      <w:r>
        <w:rPr>
          <w:rFonts w:ascii="宋体" w:hAnsi="宋体" w:cs="宋体" w:hint="eastAsia"/>
          <w:color w:val="000000"/>
          <w:kern w:val="0"/>
          <w:sz w:val="24"/>
        </w:rPr>
        <w:t>、</w:t>
      </w:r>
      <w:r>
        <w:rPr>
          <w:rFonts w:ascii="宋体" w:hAnsi="宋体" w:cs="宋体"/>
          <w:color w:val="000000"/>
          <w:kern w:val="0"/>
          <w:sz w:val="24"/>
        </w:rPr>
        <w:t>83591013</w:t>
      </w:r>
      <w:r>
        <w:rPr>
          <w:rFonts w:ascii="宋体" w:hAnsi="宋体" w:cs="宋体" w:hint="eastAsia"/>
          <w:color w:val="000000"/>
          <w:kern w:val="0"/>
          <w:sz w:val="24"/>
        </w:rPr>
        <w:t>。</w:t>
      </w:r>
    </w:p>
    <w:p w:rsidR="00772C01" w:rsidRDefault="00772C01">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十三、本标书可能会有改动，请在投标前仔细上网核查，恕不单独通知；本标书的解释权归淮阴工学院招标办。</w:t>
      </w:r>
    </w:p>
    <w:p w:rsidR="00772C01" w:rsidRDefault="00772C01">
      <w:pPr>
        <w:spacing w:line="440" w:lineRule="exact"/>
        <w:ind w:firstLineChars="200" w:firstLine="480"/>
        <w:rPr>
          <w:rFonts w:ascii="宋体" w:cs="仿宋"/>
          <w:color w:val="000000"/>
          <w:sz w:val="24"/>
        </w:rPr>
      </w:pPr>
      <w:r>
        <w:rPr>
          <w:rFonts w:ascii="宋体" w:hAnsi="宋体" w:cs="仿宋" w:hint="eastAsia"/>
          <w:color w:val="000000"/>
          <w:sz w:val="24"/>
        </w:rPr>
        <w:t>技术咨询联系人：高老师，联系电话：</w:t>
      </w:r>
      <w:r>
        <w:rPr>
          <w:rFonts w:ascii="宋体" w:hAnsi="宋体" w:cs="仿宋"/>
          <w:color w:val="000000"/>
          <w:sz w:val="24"/>
        </w:rPr>
        <w:t>13915101371</w:t>
      </w:r>
      <w:r>
        <w:rPr>
          <w:rFonts w:ascii="宋体" w:hAnsi="宋体" w:cs="仿宋" w:hint="eastAsia"/>
          <w:color w:val="000000"/>
          <w:sz w:val="24"/>
        </w:rPr>
        <w:t>；</w:t>
      </w:r>
    </w:p>
    <w:p w:rsidR="00772C01" w:rsidRDefault="00772C01">
      <w:pPr>
        <w:spacing w:line="440" w:lineRule="exact"/>
        <w:ind w:firstLineChars="200" w:firstLine="480"/>
        <w:rPr>
          <w:rFonts w:ascii="宋体" w:cs="仿宋"/>
          <w:color w:val="000000"/>
          <w:sz w:val="24"/>
        </w:rPr>
      </w:pPr>
      <w:r>
        <w:rPr>
          <w:rFonts w:ascii="宋体" w:hAnsi="宋体" w:cs="仿宋" w:hint="eastAsia"/>
          <w:color w:val="000000"/>
          <w:sz w:val="24"/>
        </w:rPr>
        <w:t>招标</w:t>
      </w:r>
      <w:r w:rsidR="00723964">
        <w:rPr>
          <w:rFonts w:ascii="宋体" w:hAnsi="宋体" w:cs="仿宋" w:hint="eastAsia"/>
          <w:color w:val="000000"/>
          <w:sz w:val="24"/>
        </w:rPr>
        <w:t>办</w:t>
      </w:r>
      <w:r>
        <w:rPr>
          <w:rFonts w:ascii="宋体" w:hAnsi="宋体" w:cs="仿宋" w:hint="eastAsia"/>
          <w:color w:val="000000"/>
          <w:sz w:val="24"/>
        </w:rPr>
        <w:t>联系人：王老师、董老师，联系电话：</w:t>
      </w:r>
      <w:r>
        <w:rPr>
          <w:rFonts w:ascii="宋体" w:hAnsi="宋体" w:cs="仿宋"/>
          <w:color w:val="000000"/>
          <w:sz w:val="24"/>
        </w:rPr>
        <w:t>0517-83559069</w:t>
      </w:r>
      <w:r w:rsidR="00C073C7">
        <w:rPr>
          <w:rFonts w:ascii="宋体" w:hAnsi="宋体" w:cs="仿宋" w:hint="eastAsia"/>
          <w:color w:val="000000"/>
          <w:sz w:val="24"/>
        </w:rPr>
        <w:t>/</w:t>
      </w:r>
      <w:r>
        <w:rPr>
          <w:rFonts w:ascii="宋体" w:hAnsi="宋体" w:cs="仿宋"/>
          <w:color w:val="000000"/>
          <w:sz w:val="24"/>
        </w:rPr>
        <w:t>83559815</w:t>
      </w:r>
      <w:r>
        <w:rPr>
          <w:rFonts w:ascii="宋体" w:hAnsi="宋体" w:cs="仿宋" w:hint="eastAsia"/>
          <w:color w:val="000000"/>
          <w:sz w:val="24"/>
        </w:rPr>
        <w:t>；</w:t>
      </w:r>
    </w:p>
    <w:p w:rsidR="00772C01" w:rsidRDefault="00772C01">
      <w:pPr>
        <w:spacing w:line="440" w:lineRule="exact"/>
        <w:ind w:firstLineChars="200" w:firstLine="480"/>
        <w:rPr>
          <w:rFonts w:ascii="宋体" w:cs="Arial"/>
          <w:color w:val="000000"/>
          <w:sz w:val="24"/>
        </w:rPr>
      </w:pPr>
      <w:r>
        <w:rPr>
          <w:rFonts w:ascii="宋体" w:hAnsi="宋体" w:cs="仿宋" w:hint="eastAsia"/>
          <w:color w:val="000000"/>
          <w:sz w:val="24"/>
        </w:rPr>
        <w:t>联系地址：淮安市</w:t>
      </w:r>
      <w:r>
        <w:rPr>
          <w:rFonts w:ascii="宋体" w:hAnsi="宋体" w:cs="Arial" w:hint="eastAsia"/>
          <w:color w:val="000000"/>
          <w:sz w:val="24"/>
        </w:rPr>
        <w:t>枚乘东路</w:t>
      </w:r>
      <w:r>
        <w:rPr>
          <w:rFonts w:ascii="宋体" w:hAnsi="宋体" w:cs="Arial"/>
          <w:color w:val="000000"/>
          <w:sz w:val="24"/>
        </w:rPr>
        <w:t>1</w:t>
      </w:r>
      <w:r>
        <w:rPr>
          <w:rFonts w:ascii="宋体" w:hAnsi="宋体" w:cs="Arial" w:hint="eastAsia"/>
          <w:color w:val="000000"/>
          <w:sz w:val="24"/>
        </w:rPr>
        <w:t>号，淮阴工学院翔宇楼</w:t>
      </w:r>
      <w:r>
        <w:rPr>
          <w:rFonts w:ascii="宋体" w:hAnsi="宋体" w:cs="Arial"/>
          <w:color w:val="000000"/>
          <w:sz w:val="24"/>
        </w:rPr>
        <w:t>203</w:t>
      </w:r>
      <w:r>
        <w:rPr>
          <w:rFonts w:ascii="宋体" w:hAnsi="宋体" w:cs="Arial" w:hint="eastAsia"/>
          <w:color w:val="000000"/>
          <w:sz w:val="24"/>
        </w:rPr>
        <w:t>室。</w:t>
      </w:r>
    </w:p>
    <w:p w:rsidR="00772C01" w:rsidRDefault="00772C01">
      <w:pPr>
        <w:spacing w:line="440" w:lineRule="exact"/>
        <w:ind w:firstLineChars="200" w:firstLine="480"/>
        <w:rPr>
          <w:rFonts w:ascii="宋体" w:cs="Arial"/>
          <w:color w:val="000000"/>
          <w:sz w:val="24"/>
        </w:rPr>
      </w:pPr>
    </w:p>
    <w:p w:rsidR="00772C01" w:rsidRDefault="00772C01">
      <w:pPr>
        <w:spacing w:line="440" w:lineRule="exact"/>
        <w:ind w:firstLineChars="200" w:firstLine="480"/>
        <w:rPr>
          <w:rFonts w:ascii="宋体" w:cs="Arial"/>
          <w:color w:val="000000"/>
          <w:sz w:val="24"/>
        </w:rPr>
      </w:pPr>
    </w:p>
    <w:p w:rsidR="00772C01" w:rsidRDefault="00772C01">
      <w:pPr>
        <w:spacing w:line="440" w:lineRule="exact"/>
        <w:ind w:firstLineChars="200" w:firstLine="480"/>
        <w:rPr>
          <w:rFonts w:ascii="宋体" w:cs="仿宋"/>
          <w:color w:val="000000"/>
          <w:sz w:val="24"/>
        </w:rPr>
      </w:pPr>
    </w:p>
    <w:p w:rsidR="00772C01" w:rsidRDefault="00772C01">
      <w:pPr>
        <w:widowControl/>
        <w:spacing w:line="440" w:lineRule="exact"/>
        <w:ind w:firstLineChars="1700" w:firstLine="4590"/>
        <w:jc w:val="left"/>
        <w:rPr>
          <w:rFonts w:ascii="宋体" w:cs="Arial"/>
          <w:color w:val="000000"/>
          <w:spacing w:val="15"/>
          <w:kern w:val="0"/>
          <w:sz w:val="24"/>
        </w:rPr>
      </w:pPr>
      <w:r>
        <w:rPr>
          <w:rFonts w:ascii="宋体" w:cs="Arial" w:hint="eastAsia"/>
          <w:color w:val="000000"/>
          <w:spacing w:val="15"/>
          <w:kern w:val="0"/>
          <w:sz w:val="24"/>
        </w:rPr>
        <w:t>淮阴工学院招投标办公室</w:t>
      </w:r>
    </w:p>
    <w:p w:rsidR="00772C01" w:rsidRDefault="00772C01">
      <w:pPr>
        <w:widowControl/>
        <w:spacing w:line="440" w:lineRule="exact"/>
        <w:ind w:firstLineChars="1900" w:firstLine="5130"/>
        <w:jc w:val="left"/>
        <w:rPr>
          <w:rFonts w:ascii="宋体" w:cs="Arial"/>
          <w:color w:val="000000"/>
          <w:spacing w:val="15"/>
          <w:kern w:val="0"/>
          <w:sz w:val="24"/>
        </w:rPr>
      </w:pPr>
      <w:r>
        <w:rPr>
          <w:rFonts w:ascii="宋体" w:cs="Arial"/>
          <w:color w:val="000000"/>
          <w:spacing w:val="15"/>
          <w:kern w:val="0"/>
          <w:sz w:val="24"/>
        </w:rPr>
        <w:t>2018</w:t>
      </w:r>
      <w:r>
        <w:rPr>
          <w:rFonts w:ascii="宋体" w:cs="Arial" w:hint="eastAsia"/>
          <w:color w:val="000000"/>
          <w:spacing w:val="15"/>
          <w:kern w:val="0"/>
          <w:sz w:val="24"/>
        </w:rPr>
        <w:t>年</w:t>
      </w:r>
      <w:r>
        <w:rPr>
          <w:rFonts w:ascii="宋体" w:cs="Arial"/>
          <w:color w:val="000000"/>
          <w:spacing w:val="15"/>
          <w:kern w:val="0"/>
          <w:sz w:val="24"/>
        </w:rPr>
        <w:t>10</w:t>
      </w:r>
      <w:r>
        <w:rPr>
          <w:rFonts w:ascii="宋体" w:cs="Arial" w:hint="eastAsia"/>
          <w:color w:val="000000"/>
          <w:spacing w:val="15"/>
          <w:kern w:val="0"/>
          <w:sz w:val="24"/>
        </w:rPr>
        <w:t>月</w:t>
      </w:r>
      <w:r>
        <w:rPr>
          <w:rFonts w:ascii="宋体" w:cs="Arial"/>
          <w:color w:val="000000"/>
          <w:spacing w:val="15"/>
          <w:kern w:val="0"/>
          <w:sz w:val="24"/>
        </w:rPr>
        <w:t>1</w:t>
      </w:r>
      <w:r w:rsidR="00A05CA8">
        <w:rPr>
          <w:rFonts w:ascii="宋体" w:cs="Arial" w:hint="eastAsia"/>
          <w:color w:val="000000"/>
          <w:spacing w:val="15"/>
          <w:kern w:val="0"/>
          <w:sz w:val="24"/>
        </w:rPr>
        <w:t>5</w:t>
      </w:r>
      <w:r>
        <w:rPr>
          <w:rFonts w:ascii="宋体" w:cs="Arial" w:hint="eastAsia"/>
          <w:color w:val="000000"/>
          <w:spacing w:val="15"/>
          <w:kern w:val="0"/>
          <w:sz w:val="24"/>
        </w:rPr>
        <w:t>日</w:t>
      </w:r>
    </w:p>
    <w:p w:rsidR="00772C01" w:rsidRDefault="00772C01">
      <w:pPr>
        <w:widowControl/>
        <w:spacing w:line="440" w:lineRule="exact"/>
        <w:ind w:firstLineChars="1900" w:firstLine="5130"/>
        <w:jc w:val="left"/>
        <w:rPr>
          <w:rFonts w:ascii="宋体" w:cs="Arial"/>
          <w:color w:val="000000"/>
          <w:spacing w:val="15"/>
          <w:kern w:val="0"/>
          <w:sz w:val="24"/>
        </w:rPr>
      </w:pPr>
    </w:p>
    <w:p w:rsidR="00CB2E1B" w:rsidRDefault="00CB2E1B">
      <w:pPr>
        <w:jc w:val="center"/>
        <w:rPr>
          <w:rFonts w:ascii="方正小标宋简体" w:eastAsia="方正小标宋简体" w:hint="eastAsia"/>
          <w:sz w:val="32"/>
          <w:szCs w:val="32"/>
        </w:rPr>
      </w:pPr>
    </w:p>
    <w:p w:rsidR="00772C01" w:rsidRDefault="00772C01">
      <w:pPr>
        <w:jc w:val="center"/>
        <w:rPr>
          <w:rFonts w:ascii="方正小标宋简体" w:eastAsia="方正小标宋简体"/>
          <w:sz w:val="32"/>
          <w:szCs w:val="32"/>
        </w:rPr>
      </w:pPr>
      <w:r>
        <w:rPr>
          <w:rFonts w:ascii="方正小标宋简体" w:eastAsia="方正小标宋简体" w:hint="eastAsia"/>
          <w:sz w:val="32"/>
          <w:szCs w:val="32"/>
        </w:rPr>
        <w:lastRenderedPageBreak/>
        <w:t>第二章</w:t>
      </w:r>
      <w:r>
        <w:rPr>
          <w:rFonts w:ascii="方正小标宋简体" w:eastAsia="方正小标宋简体"/>
          <w:sz w:val="32"/>
          <w:szCs w:val="32"/>
        </w:rPr>
        <w:t xml:space="preserve"> </w:t>
      </w:r>
      <w:r>
        <w:rPr>
          <w:rFonts w:ascii="方正小标宋简体" w:eastAsia="方正小标宋简体" w:hAnsi="宋体" w:hint="eastAsia"/>
          <w:sz w:val="32"/>
          <w:szCs w:val="32"/>
        </w:rPr>
        <w:t>采购需求及性能要求</w:t>
      </w:r>
    </w:p>
    <w:p w:rsidR="00772C01" w:rsidRDefault="00772C01"/>
    <w:p w:rsidR="00772C01" w:rsidRDefault="00772C01">
      <w:pPr>
        <w:rPr>
          <w:sz w:val="24"/>
          <w:szCs w:val="24"/>
        </w:rPr>
      </w:pPr>
      <w:r>
        <w:rPr>
          <w:rFonts w:hint="eastAsia"/>
          <w:sz w:val="24"/>
          <w:szCs w:val="24"/>
        </w:rPr>
        <w:t>一、采购内容</w:t>
      </w:r>
    </w:p>
    <w:p w:rsidR="00772C01" w:rsidRDefault="00772C01">
      <w:pPr>
        <w:ind w:firstLine="435"/>
        <w:rPr>
          <w:sz w:val="24"/>
          <w:szCs w:val="24"/>
        </w:rPr>
      </w:pPr>
      <w:r>
        <w:rPr>
          <w:rFonts w:hint="eastAsia"/>
          <w:sz w:val="24"/>
          <w:szCs w:val="24"/>
        </w:rPr>
        <w:t>设备清单如下：</w:t>
      </w:r>
    </w:p>
    <w:tbl>
      <w:tblPr>
        <w:tblW w:w="8429" w:type="dxa"/>
        <w:jc w:val="center"/>
        <w:tblLayout w:type="fixed"/>
        <w:tblLook w:val="00A0"/>
      </w:tblPr>
      <w:tblGrid>
        <w:gridCol w:w="728"/>
        <w:gridCol w:w="709"/>
        <w:gridCol w:w="4536"/>
        <w:gridCol w:w="992"/>
        <w:gridCol w:w="1464"/>
      </w:tblGrid>
      <w:tr w:rsidR="00772C01">
        <w:trPr>
          <w:trHeight w:val="928"/>
          <w:jc w:val="center"/>
        </w:trPr>
        <w:tc>
          <w:tcPr>
            <w:tcW w:w="728" w:type="dxa"/>
            <w:tcBorders>
              <w:top w:val="single" w:sz="4" w:space="0" w:color="auto"/>
              <w:left w:val="single" w:sz="4" w:space="0" w:color="auto"/>
              <w:right w:val="single" w:sz="4" w:space="0" w:color="auto"/>
            </w:tcBorders>
            <w:vAlign w:val="center"/>
          </w:tcPr>
          <w:p w:rsidR="00772C01" w:rsidRDefault="00772C01">
            <w:pPr>
              <w:widowControl/>
              <w:jc w:val="center"/>
              <w:rPr>
                <w:rFonts w:ascii="宋体" w:cs="宋体"/>
                <w:color w:val="0D0D0D"/>
                <w:kern w:val="0"/>
                <w:sz w:val="24"/>
              </w:rPr>
            </w:pPr>
            <w:r>
              <w:rPr>
                <w:rFonts w:ascii="宋体" w:hAnsi="宋体" w:cs="宋体" w:hint="eastAsia"/>
                <w:color w:val="0D0D0D"/>
                <w:kern w:val="0"/>
                <w:sz w:val="24"/>
              </w:rPr>
              <w:t>序号</w:t>
            </w:r>
          </w:p>
        </w:tc>
        <w:tc>
          <w:tcPr>
            <w:tcW w:w="709" w:type="dxa"/>
            <w:tcBorders>
              <w:top w:val="single" w:sz="4" w:space="0" w:color="auto"/>
              <w:left w:val="single" w:sz="4" w:space="0" w:color="auto"/>
              <w:right w:val="single" w:sz="4" w:space="0" w:color="auto"/>
            </w:tcBorders>
            <w:vAlign w:val="center"/>
          </w:tcPr>
          <w:p w:rsidR="00772C01" w:rsidRDefault="00772C01">
            <w:pPr>
              <w:widowControl/>
              <w:jc w:val="center"/>
              <w:rPr>
                <w:rFonts w:ascii="宋体" w:cs="宋体"/>
                <w:color w:val="0D0D0D"/>
                <w:kern w:val="0"/>
                <w:sz w:val="24"/>
              </w:rPr>
            </w:pPr>
            <w:r>
              <w:rPr>
                <w:rFonts w:ascii="宋体" w:hAnsi="宋体" w:cs="宋体" w:hint="eastAsia"/>
                <w:color w:val="0D0D0D"/>
                <w:kern w:val="0"/>
                <w:sz w:val="24"/>
              </w:rPr>
              <w:t>名称</w:t>
            </w:r>
          </w:p>
        </w:tc>
        <w:tc>
          <w:tcPr>
            <w:tcW w:w="4536" w:type="dxa"/>
            <w:tcBorders>
              <w:top w:val="single" w:sz="4" w:space="0" w:color="auto"/>
              <w:left w:val="single" w:sz="4" w:space="0" w:color="auto"/>
              <w:right w:val="single" w:sz="4" w:space="0" w:color="auto"/>
            </w:tcBorders>
            <w:vAlign w:val="center"/>
          </w:tcPr>
          <w:p w:rsidR="00772C01" w:rsidRDefault="00772C01">
            <w:pPr>
              <w:widowControl/>
              <w:jc w:val="center"/>
              <w:rPr>
                <w:rFonts w:ascii="宋体" w:cs="宋体"/>
                <w:color w:val="0D0D0D"/>
                <w:kern w:val="0"/>
                <w:sz w:val="24"/>
              </w:rPr>
            </w:pPr>
            <w:r>
              <w:rPr>
                <w:rFonts w:ascii="宋体" w:hAnsi="宋体" w:cs="宋体" w:hint="eastAsia"/>
                <w:color w:val="0D0D0D"/>
                <w:kern w:val="0"/>
                <w:sz w:val="24"/>
              </w:rPr>
              <w:t>要求</w:t>
            </w:r>
          </w:p>
        </w:tc>
        <w:tc>
          <w:tcPr>
            <w:tcW w:w="992" w:type="dxa"/>
            <w:tcBorders>
              <w:top w:val="single" w:sz="4" w:space="0" w:color="auto"/>
              <w:left w:val="single" w:sz="4" w:space="0" w:color="auto"/>
              <w:right w:val="single" w:sz="4" w:space="0" w:color="auto"/>
            </w:tcBorders>
            <w:vAlign w:val="center"/>
          </w:tcPr>
          <w:p w:rsidR="00772C01" w:rsidRDefault="00772C01">
            <w:pPr>
              <w:widowControl/>
              <w:jc w:val="center"/>
              <w:rPr>
                <w:rFonts w:ascii="宋体" w:cs="宋体"/>
                <w:color w:val="0D0D0D"/>
                <w:kern w:val="0"/>
                <w:sz w:val="24"/>
              </w:rPr>
            </w:pPr>
            <w:r>
              <w:rPr>
                <w:rFonts w:ascii="宋体" w:hAnsi="宋体" w:cs="宋体" w:hint="eastAsia"/>
                <w:color w:val="0D0D0D"/>
                <w:kern w:val="0"/>
                <w:sz w:val="24"/>
              </w:rPr>
              <w:t>数量</w:t>
            </w:r>
          </w:p>
        </w:tc>
        <w:tc>
          <w:tcPr>
            <w:tcW w:w="1464" w:type="dxa"/>
            <w:tcBorders>
              <w:top w:val="single" w:sz="4" w:space="0" w:color="auto"/>
              <w:left w:val="single" w:sz="4" w:space="0" w:color="auto"/>
              <w:right w:val="single" w:sz="4" w:space="0" w:color="auto"/>
            </w:tcBorders>
            <w:vAlign w:val="center"/>
          </w:tcPr>
          <w:p w:rsidR="00772C01" w:rsidRDefault="00772C01">
            <w:pPr>
              <w:widowControl/>
              <w:jc w:val="center"/>
              <w:rPr>
                <w:rFonts w:ascii="宋体" w:cs="宋体"/>
                <w:color w:val="0D0D0D"/>
                <w:kern w:val="0"/>
                <w:sz w:val="24"/>
              </w:rPr>
            </w:pPr>
            <w:r>
              <w:rPr>
                <w:rFonts w:ascii="宋体" w:hAnsi="宋体" w:cs="宋体" w:hint="eastAsia"/>
                <w:color w:val="0D0D0D"/>
                <w:kern w:val="0"/>
                <w:sz w:val="24"/>
              </w:rPr>
              <w:t>品牌要求</w:t>
            </w:r>
          </w:p>
        </w:tc>
      </w:tr>
      <w:tr w:rsidR="00772C01">
        <w:trPr>
          <w:trHeight w:val="1522"/>
          <w:jc w:val="center"/>
        </w:trPr>
        <w:tc>
          <w:tcPr>
            <w:tcW w:w="728" w:type="dxa"/>
            <w:tcBorders>
              <w:top w:val="single" w:sz="4" w:space="0" w:color="auto"/>
              <w:left w:val="single" w:sz="4" w:space="0" w:color="auto"/>
              <w:right w:val="single" w:sz="4" w:space="0" w:color="auto"/>
            </w:tcBorders>
            <w:vAlign w:val="center"/>
          </w:tcPr>
          <w:p w:rsidR="00772C01" w:rsidRDefault="00772C01">
            <w:pPr>
              <w:jc w:val="center"/>
              <w:rPr>
                <w:rFonts w:ascii="宋体"/>
                <w:color w:val="0D0D0D"/>
                <w:sz w:val="24"/>
              </w:rPr>
            </w:pPr>
            <w:r>
              <w:rPr>
                <w:rFonts w:ascii="宋体" w:hAnsi="宋体"/>
                <w:color w:val="0D0D0D"/>
                <w:sz w:val="24"/>
              </w:rPr>
              <w:t>1</w:t>
            </w:r>
          </w:p>
        </w:tc>
        <w:tc>
          <w:tcPr>
            <w:tcW w:w="709" w:type="dxa"/>
            <w:tcBorders>
              <w:top w:val="single" w:sz="4" w:space="0" w:color="auto"/>
              <w:left w:val="single" w:sz="4" w:space="0" w:color="auto"/>
              <w:right w:val="single" w:sz="4" w:space="0" w:color="auto"/>
            </w:tcBorders>
            <w:vAlign w:val="center"/>
          </w:tcPr>
          <w:p w:rsidR="00772C01" w:rsidRDefault="00772C01">
            <w:pPr>
              <w:spacing w:line="360" w:lineRule="auto"/>
              <w:jc w:val="center"/>
              <w:rPr>
                <w:rFonts w:ascii="宋体"/>
                <w:sz w:val="24"/>
                <w:szCs w:val="24"/>
              </w:rPr>
            </w:pPr>
            <w:r>
              <w:rPr>
                <w:rFonts w:ascii="宋体" w:hint="eastAsia"/>
                <w:sz w:val="24"/>
                <w:szCs w:val="24"/>
              </w:rPr>
              <w:t>计算节点</w:t>
            </w:r>
          </w:p>
        </w:tc>
        <w:tc>
          <w:tcPr>
            <w:tcW w:w="4536" w:type="dxa"/>
            <w:tcBorders>
              <w:top w:val="single" w:sz="4" w:space="0" w:color="auto"/>
              <w:left w:val="single" w:sz="4" w:space="0" w:color="auto"/>
              <w:right w:val="single" w:sz="4" w:space="0" w:color="auto"/>
            </w:tcBorders>
            <w:vAlign w:val="center"/>
          </w:tcPr>
          <w:p w:rsidR="00772C01" w:rsidRDefault="00772C01">
            <w:pPr>
              <w:spacing w:line="360" w:lineRule="auto"/>
              <w:rPr>
                <w:rFonts w:ascii="宋体"/>
                <w:sz w:val="24"/>
                <w:szCs w:val="24"/>
              </w:rPr>
            </w:pPr>
            <w:r>
              <w:rPr>
                <w:rFonts w:ascii="宋体"/>
                <w:sz w:val="24"/>
                <w:szCs w:val="24"/>
              </w:rPr>
              <w:t>2U</w:t>
            </w:r>
            <w:r>
              <w:rPr>
                <w:rFonts w:ascii="宋体" w:hint="eastAsia"/>
                <w:sz w:val="24"/>
                <w:szCs w:val="24"/>
              </w:rPr>
              <w:t>机架式服务器；</w:t>
            </w:r>
            <w:r>
              <w:rPr>
                <w:rFonts w:ascii="宋体"/>
                <w:sz w:val="24"/>
                <w:szCs w:val="24"/>
              </w:rPr>
              <w:t>2</w:t>
            </w:r>
            <w:r>
              <w:rPr>
                <w:rFonts w:ascii="宋体" w:hint="eastAsia"/>
                <w:sz w:val="24"/>
                <w:szCs w:val="24"/>
              </w:rPr>
              <w:t>颗</w:t>
            </w:r>
            <w:r>
              <w:rPr>
                <w:rFonts w:ascii="宋体"/>
                <w:sz w:val="24"/>
                <w:szCs w:val="24"/>
              </w:rPr>
              <w:t>Intel Xeon E5-2620 V4</w:t>
            </w:r>
            <w:r>
              <w:rPr>
                <w:rFonts w:ascii="宋体" w:hint="eastAsia"/>
                <w:sz w:val="24"/>
                <w:szCs w:val="24"/>
              </w:rPr>
              <w:t>系列处理器；英特尔</w:t>
            </w:r>
            <w:r>
              <w:rPr>
                <w:rFonts w:ascii="宋体"/>
                <w:sz w:val="24"/>
                <w:szCs w:val="24"/>
              </w:rPr>
              <w:t>®</w:t>
            </w:r>
            <w:r>
              <w:rPr>
                <w:rFonts w:ascii="宋体"/>
                <w:sz w:val="24"/>
                <w:szCs w:val="24"/>
              </w:rPr>
              <w:t>C610</w:t>
            </w:r>
            <w:r>
              <w:rPr>
                <w:rFonts w:ascii="宋体" w:hint="eastAsia"/>
                <w:sz w:val="24"/>
                <w:szCs w:val="24"/>
              </w:rPr>
              <w:t>服务器专用芯片组；配置</w:t>
            </w:r>
            <w:r>
              <w:rPr>
                <w:rFonts w:ascii="宋体"/>
                <w:sz w:val="24"/>
                <w:szCs w:val="24"/>
              </w:rPr>
              <w:t>64GB DDR4 RDIMM 2133MHZ 1.2V</w:t>
            </w:r>
            <w:r>
              <w:rPr>
                <w:rFonts w:ascii="宋体" w:hint="eastAsia"/>
                <w:sz w:val="24"/>
                <w:szCs w:val="24"/>
              </w:rPr>
              <w:t>内存；最大可扩展</w:t>
            </w:r>
            <w:r>
              <w:rPr>
                <w:rFonts w:ascii="宋体"/>
                <w:sz w:val="24"/>
                <w:szCs w:val="24"/>
              </w:rPr>
              <w:t>24</w:t>
            </w:r>
            <w:r>
              <w:rPr>
                <w:rFonts w:ascii="宋体" w:hint="eastAsia"/>
                <w:sz w:val="24"/>
                <w:szCs w:val="24"/>
              </w:rPr>
              <w:t>个内存条；</w:t>
            </w:r>
            <w:r>
              <w:rPr>
                <w:rFonts w:ascii="宋体"/>
                <w:sz w:val="24"/>
                <w:szCs w:val="24"/>
              </w:rPr>
              <w:t xml:space="preserve">300G SAS 10K </w:t>
            </w:r>
            <w:r>
              <w:rPr>
                <w:rFonts w:ascii="宋体" w:hint="eastAsia"/>
                <w:sz w:val="24"/>
                <w:szCs w:val="24"/>
              </w:rPr>
              <w:t>硬盘；最大支持</w:t>
            </w:r>
            <w:r>
              <w:rPr>
                <w:rFonts w:ascii="宋体"/>
                <w:sz w:val="24"/>
                <w:szCs w:val="24"/>
              </w:rPr>
              <w:t>29</w:t>
            </w:r>
            <w:r>
              <w:rPr>
                <w:rFonts w:ascii="宋体" w:hint="eastAsia"/>
                <w:sz w:val="24"/>
                <w:szCs w:val="24"/>
              </w:rPr>
              <w:t>块硬盘；</w:t>
            </w:r>
            <w:r>
              <w:rPr>
                <w:rFonts w:ascii="宋体"/>
                <w:sz w:val="24"/>
                <w:szCs w:val="24"/>
              </w:rPr>
              <w:t xml:space="preserve"> HBA</w:t>
            </w:r>
            <w:r>
              <w:rPr>
                <w:rFonts w:ascii="宋体" w:hint="eastAsia"/>
                <w:sz w:val="24"/>
                <w:szCs w:val="24"/>
              </w:rPr>
              <w:t>卡：单端</w:t>
            </w:r>
            <w:r>
              <w:rPr>
                <w:rFonts w:ascii="宋体"/>
                <w:sz w:val="24"/>
                <w:szCs w:val="24"/>
              </w:rPr>
              <w:t>HCA</w:t>
            </w:r>
            <w:r>
              <w:rPr>
                <w:rFonts w:ascii="宋体" w:hint="eastAsia"/>
                <w:sz w:val="24"/>
                <w:szCs w:val="24"/>
              </w:rPr>
              <w:t>卡</w:t>
            </w:r>
            <w:r>
              <w:rPr>
                <w:rFonts w:ascii="宋体"/>
                <w:sz w:val="24"/>
                <w:szCs w:val="24"/>
              </w:rPr>
              <w:t>(</w:t>
            </w:r>
            <w:r>
              <w:rPr>
                <w:rFonts w:ascii="宋体" w:hint="eastAsia"/>
                <w:sz w:val="24"/>
                <w:szCs w:val="24"/>
              </w:rPr>
              <w:t>单口</w:t>
            </w:r>
            <w:r>
              <w:rPr>
                <w:rFonts w:ascii="宋体"/>
                <w:sz w:val="24"/>
                <w:szCs w:val="24"/>
              </w:rPr>
              <w:t xml:space="preserve"> 56GB)</w:t>
            </w:r>
            <w:r>
              <w:rPr>
                <w:rFonts w:ascii="宋体" w:hint="eastAsia"/>
                <w:sz w:val="24"/>
                <w:szCs w:val="24"/>
              </w:rPr>
              <w:t>一块；配置双口千兆网卡；配置热插拔冗余风扇模组；配置冗余白金高能效电源</w:t>
            </w:r>
          </w:p>
        </w:tc>
        <w:tc>
          <w:tcPr>
            <w:tcW w:w="992" w:type="dxa"/>
            <w:tcBorders>
              <w:top w:val="single" w:sz="4" w:space="0" w:color="auto"/>
              <w:left w:val="single" w:sz="4" w:space="0" w:color="auto"/>
              <w:right w:val="single" w:sz="4" w:space="0" w:color="auto"/>
            </w:tcBorders>
            <w:vAlign w:val="center"/>
          </w:tcPr>
          <w:p w:rsidR="00772C01" w:rsidRDefault="00772C01">
            <w:pPr>
              <w:widowControl/>
              <w:jc w:val="center"/>
              <w:rPr>
                <w:rFonts w:ascii="宋体" w:cs="宋体"/>
                <w:color w:val="0D0D0D"/>
                <w:kern w:val="0"/>
                <w:sz w:val="24"/>
              </w:rPr>
            </w:pPr>
            <w:r>
              <w:rPr>
                <w:rFonts w:ascii="宋体" w:hAnsi="宋体" w:cs="宋体"/>
                <w:color w:val="0D0D0D"/>
                <w:kern w:val="0"/>
                <w:sz w:val="24"/>
              </w:rPr>
              <w:t>5</w:t>
            </w:r>
          </w:p>
        </w:tc>
        <w:tc>
          <w:tcPr>
            <w:tcW w:w="1464" w:type="dxa"/>
            <w:tcBorders>
              <w:top w:val="single" w:sz="4" w:space="0" w:color="auto"/>
              <w:left w:val="single" w:sz="4" w:space="0" w:color="auto"/>
              <w:right w:val="single" w:sz="4" w:space="0" w:color="auto"/>
            </w:tcBorders>
            <w:vAlign w:val="center"/>
          </w:tcPr>
          <w:p w:rsidR="00772C01" w:rsidRDefault="00772C01">
            <w:pPr>
              <w:widowControl/>
              <w:jc w:val="center"/>
              <w:rPr>
                <w:rFonts w:ascii="宋体" w:cs="宋体"/>
                <w:color w:val="0D0D0D"/>
                <w:kern w:val="0"/>
                <w:sz w:val="24"/>
              </w:rPr>
            </w:pPr>
            <w:r>
              <w:rPr>
                <w:rFonts w:ascii="宋体" w:hAnsi="宋体" w:cs="宋体" w:hint="eastAsia"/>
                <w:color w:val="0D0D0D"/>
                <w:kern w:val="0"/>
                <w:sz w:val="24"/>
              </w:rPr>
              <w:t>推荐品牌（排名无顺序）：</w:t>
            </w:r>
            <w:r>
              <w:rPr>
                <w:rFonts w:ascii="宋体" w:hAnsi="宋体" w:cs="宋体"/>
                <w:color w:val="0D0D0D"/>
                <w:kern w:val="0"/>
                <w:sz w:val="24"/>
              </w:rPr>
              <w:t>IBM</w:t>
            </w:r>
            <w:r>
              <w:rPr>
                <w:rFonts w:ascii="宋体" w:hAnsi="宋体" w:cs="宋体" w:hint="eastAsia"/>
                <w:color w:val="0D0D0D"/>
                <w:kern w:val="0"/>
                <w:sz w:val="24"/>
              </w:rPr>
              <w:t>、浪潮、</w:t>
            </w:r>
            <w:r>
              <w:rPr>
                <w:rFonts w:ascii="宋体" w:hAnsi="宋体" w:cs="宋体"/>
                <w:color w:val="0D0D0D"/>
                <w:kern w:val="0"/>
                <w:sz w:val="24"/>
              </w:rPr>
              <w:t>DELL</w:t>
            </w:r>
            <w:r>
              <w:rPr>
                <w:rFonts w:ascii="宋体" w:hAnsi="宋体" w:cs="宋体" w:hint="eastAsia"/>
                <w:color w:val="0D0D0D"/>
                <w:kern w:val="0"/>
                <w:sz w:val="24"/>
              </w:rPr>
              <w:t>、联想、曙光、惠普</w:t>
            </w:r>
          </w:p>
        </w:tc>
      </w:tr>
      <w:tr w:rsidR="00772C01">
        <w:trPr>
          <w:trHeight w:val="1522"/>
          <w:jc w:val="center"/>
        </w:trPr>
        <w:tc>
          <w:tcPr>
            <w:tcW w:w="728" w:type="dxa"/>
            <w:tcBorders>
              <w:top w:val="single" w:sz="4" w:space="0" w:color="auto"/>
              <w:left w:val="single" w:sz="4" w:space="0" w:color="auto"/>
              <w:right w:val="single" w:sz="4" w:space="0" w:color="auto"/>
            </w:tcBorders>
            <w:vAlign w:val="center"/>
          </w:tcPr>
          <w:p w:rsidR="00772C01" w:rsidRDefault="00772C01">
            <w:pPr>
              <w:jc w:val="center"/>
              <w:rPr>
                <w:rFonts w:ascii="宋体"/>
                <w:color w:val="0D0D0D"/>
                <w:sz w:val="24"/>
              </w:rPr>
            </w:pPr>
            <w:r>
              <w:rPr>
                <w:rFonts w:ascii="宋体" w:hAnsi="宋体"/>
                <w:color w:val="0D0D0D"/>
                <w:sz w:val="24"/>
              </w:rPr>
              <w:t>2</w:t>
            </w:r>
          </w:p>
        </w:tc>
        <w:tc>
          <w:tcPr>
            <w:tcW w:w="709" w:type="dxa"/>
            <w:tcBorders>
              <w:top w:val="single" w:sz="4" w:space="0" w:color="auto"/>
              <w:left w:val="single" w:sz="4" w:space="0" w:color="auto"/>
              <w:right w:val="single" w:sz="4" w:space="0" w:color="auto"/>
            </w:tcBorders>
            <w:vAlign w:val="center"/>
          </w:tcPr>
          <w:p w:rsidR="00772C01" w:rsidRDefault="00772C01">
            <w:pPr>
              <w:spacing w:line="360" w:lineRule="auto"/>
              <w:jc w:val="center"/>
              <w:rPr>
                <w:rFonts w:ascii="宋体"/>
                <w:sz w:val="24"/>
                <w:szCs w:val="24"/>
              </w:rPr>
            </w:pPr>
            <w:r>
              <w:rPr>
                <w:rFonts w:ascii="宋体" w:hint="eastAsia"/>
                <w:sz w:val="24"/>
                <w:szCs w:val="24"/>
              </w:rPr>
              <w:t>存储硬盘</w:t>
            </w:r>
          </w:p>
        </w:tc>
        <w:tc>
          <w:tcPr>
            <w:tcW w:w="4536" w:type="dxa"/>
            <w:tcBorders>
              <w:top w:val="single" w:sz="4" w:space="0" w:color="auto"/>
              <w:left w:val="single" w:sz="4" w:space="0" w:color="auto"/>
              <w:right w:val="single" w:sz="4" w:space="0" w:color="auto"/>
            </w:tcBorders>
            <w:vAlign w:val="center"/>
          </w:tcPr>
          <w:p w:rsidR="00772C01" w:rsidRDefault="00772C01">
            <w:pPr>
              <w:spacing w:line="360" w:lineRule="auto"/>
              <w:rPr>
                <w:rFonts w:ascii="宋体"/>
                <w:sz w:val="24"/>
                <w:szCs w:val="24"/>
              </w:rPr>
            </w:pPr>
            <w:r>
              <w:rPr>
                <w:rFonts w:ascii="宋体"/>
                <w:sz w:val="24"/>
                <w:szCs w:val="24"/>
              </w:rPr>
              <w:t xml:space="preserve">2TB </w:t>
            </w:r>
            <w:r>
              <w:rPr>
                <w:rFonts w:ascii="宋体" w:hint="eastAsia"/>
                <w:sz w:val="24"/>
                <w:szCs w:val="24"/>
              </w:rPr>
              <w:t>热插拔硬盘，</w:t>
            </w:r>
            <w:r>
              <w:rPr>
                <w:rFonts w:ascii="宋体"/>
                <w:sz w:val="24"/>
                <w:szCs w:val="24"/>
              </w:rPr>
              <w:t xml:space="preserve"> 2.5</w:t>
            </w:r>
            <w:r>
              <w:rPr>
                <w:rFonts w:ascii="宋体" w:hint="eastAsia"/>
                <w:sz w:val="24"/>
                <w:szCs w:val="24"/>
              </w:rPr>
              <w:t>英寸热插拔</w:t>
            </w:r>
            <w:r>
              <w:rPr>
                <w:rFonts w:ascii="宋体"/>
                <w:sz w:val="24"/>
                <w:szCs w:val="24"/>
              </w:rPr>
              <w:t>SATA/SAS</w:t>
            </w:r>
            <w:r>
              <w:rPr>
                <w:rFonts w:ascii="宋体" w:hint="eastAsia"/>
                <w:sz w:val="24"/>
                <w:szCs w:val="24"/>
              </w:rPr>
              <w:t>接口固态磁盘</w:t>
            </w:r>
          </w:p>
        </w:tc>
        <w:tc>
          <w:tcPr>
            <w:tcW w:w="992" w:type="dxa"/>
            <w:tcBorders>
              <w:top w:val="single" w:sz="4" w:space="0" w:color="auto"/>
              <w:left w:val="single" w:sz="4" w:space="0" w:color="auto"/>
              <w:right w:val="single" w:sz="4" w:space="0" w:color="auto"/>
            </w:tcBorders>
            <w:vAlign w:val="center"/>
          </w:tcPr>
          <w:p w:rsidR="00772C01" w:rsidRDefault="00772C01">
            <w:pPr>
              <w:jc w:val="center"/>
              <w:rPr>
                <w:rFonts w:ascii="宋体" w:cs="宋体"/>
                <w:color w:val="0D0D0D"/>
                <w:sz w:val="24"/>
              </w:rPr>
            </w:pPr>
            <w:r>
              <w:rPr>
                <w:rFonts w:ascii="宋体" w:cs="宋体"/>
                <w:color w:val="0D0D0D"/>
                <w:sz w:val="24"/>
              </w:rPr>
              <w:t>6</w:t>
            </w:r>
          </w:p>
        </w:tc>
        <w:tc>
          <w:tcPr>
            <w:tcW w:w="1464" w:type="dxa"/>
            <w:tcBorders>
              <w:top w:val="single" w:sz="4" w:space="0" w:color="auto"/>
              <w:left w:val="single" w:sz="4" w:space="0" w:color="auto"/>
              <w:right w:val="single" w:sz="4" w:space="0" w:color="auto"/>
            </w:tcBorders>
            <w:vAlign w:val="center"/>
          </w:tcPr>
          <w:p w:rsidR="00772C01" w:rsidRDefault="00772C01">
            <w:pPr>
              <w:widowControl/>
              <w:jc w:val="center"/>
              <w:rPr>
                <w:rFonts w:ascii="宋体" w:cs="宋体"/>
                <w:color w:val="0D0D0D"/>
                <w:kern w:val="0"/>
                <w:sz w:val="24"/>
              </w:rPr>
            </w:pPr>
            <w:r>
              <w:rPr>
                <w:rFonts w:ascii="宋体" w:hAnsi="宋体" w:cs="宋体" w:hint="eastAsia"/>
                <w:color w:val="0D0D0D"/>
                <w:kern w:val="0"/>
                <w:sz w:val="24"/>
              </w:rPr>
              <w:t>同计算节点相同品牌</w:t>
            </w:r>
          </w:p>
        </w:tc>
      </w:tr>
      <w:tr w:rsidR="00772C01">
        <w:trPr>
          <w:trHeight w:val="1522"/>
          <w:jc w:val="center"/>
        </w:trPr>
        <w:tc>
          <w:tcPr>
            <w:tcW w:w="728" w:type="dxa"/>
            <w:tcBorders>
              <w:top w:val="single" w:sz="4" w:space="0" w:color="auto"/>
              <w:left w:val="single" w:sz="4" w:space="0" w:color="auto"/>
              <w:right w:val="single" w:sz="4" w:space="0" w:color="auto"/>
            </w:tcBorders>
            <w:vAlign w:val="center"/>
          </w:tcPr>
          <w:p w:rsidR="00772C01" w:rsidRDefault="00772C01">
            <w:pPr>
              <w:jc w:val="center"/>
              <w:rPr>
                <w:rFonts w:ascii="宋体"/>
                <w:color w:val="0D0D0D"/>
                <w:sz w:val="24"/>
              </w:rPr>
            </w:pPr>
            <w:r>
              <w:rPr>
                <w:rFonts w:ascii="宋体" w:hAnsi="宋体"/>
                <w:color w:val="0D0D0D"/>
                <w:sz w:val="24"/>
              </w:rPr>
              <w:t>3</w:t>
            </w:r>
          </w:p>
        </w:tc>
        <w:tc>
          <w:tcPr>
            <w:tcW w:w="709" w:type="dxa"/>
            <w:tcBorders>
              <w:top w:val="single" w:sz="4" w:space="0" w:color="auto"/>
              <w:left w:val="single" w:sz="4" w:space="0" w:color="auto"/>
              <w:right w:val="single" w:sz="4" w:space="0" w:color="auto"/>
            </w:tcBorders>
            <w:vAlign w:val="center"/>
          </w:tcPr>
          <w:p w:rsidR="00772C01" w:rsidRDefault="00772C01">
            <w:pPr>
              <w:spacing w:line="360" w:lineRule="auto"/>
              <w:jc w:val="center"/>
              <w:rPr>
                <w:rFonts w:ascii="宋体"/>
                <w:sz w:val="24"/>
                <w:szCs w:val="24"/>
              </w:rPr>
            </w:pPr>
            <w:r>
              <w:rPr>
                <w:rFonts w:ascii="宋体" w:hint="eastAsia"/>
                <w:sz w:val="24"/>
                <w:szCs w:val="24"/>
              </w:rPr>
              <w:t>机柜</w:t>
            </w:r>
          </w:p>
        </w:tc>
        <w:tc>
          <w:tcPr>
            <w:tcW w:w="4536" w:type="dxa"/>
            <w:tcBorders>
              <w:top w:val="single" w:sz="4" w:space="0" w:color="auto"/>
              <w:left w:val="single" w:sz="4" w:space="0" w:color="auto"/>
              <w:right w:val="single" w:sz="4" w:space="0" w:color="auto"/>
            </w:tcBorders>
            <w:vAlign w:val="center"/>
          </w:tcPr>
          <w:p w:rsidR="00772C01" w:rsidRDefault="00772C01">
            <w:pPr>
              <w:spacing w:line="360" w:lineRule="auto"/>
              <w:rPr>
                <w:rFonts w:ascii="宋体"/>
                <w:sz w:val="24"/>
                <w:szCs w:val="24"/>
              </w:rPr>
            </w:pPr>
            <w:r>
              <w:rPr>
                <w:rFonts w:ascii="宋体"/>
                <w:sz w:val="24"/>
                <w:szCs w:val="24"/>
              </w:rPr>
              <w:t>42U</w:t>
            </w:r>
            <w:r>
              <w:rPr>
                <w:rFonts w:ascii="宋体" w:hint="eastAsia"/>
                <w:sz w:val="24"/>
                <w:szCs w:val="24"/>
              </w:rPr>
              <w:t>工业标准机柜，与服务器同品牌；最高静载</w:t>
            </w:r>
            <w:r>
              <w:rPr>
                <w:rFonts w:ascii="宋体"/>
                <w:sz w:val="24"/>
                <w:szCs w:val="24"/>
              </w:rPr>
              <w:t>1000kg</w:t>
            </w:r>
            <w:r>
              <w:rPr>
                <w:rFonts w:ascii="宋体" w:hint="eastAsia"/>
                <w:sz w:val="24"/>
                <w:szCs w:val="24"/>
              </w:rPr>
              <w:t>；机柜两侧预留布线槽；前后门采用钢制网孔设计，保证前后通风；顶部有通风孔结构；配件包、盒按需配备。配置专业工业</w:t>
            </w:r>
            <w:r>
              <w:rPr>
                <w:rFonts w:ascii="宋体"/>
                <w:sz w:val="24"/>
                <w:szCs w:val="24"/>
              </w:rPr>
              <w:t>PDU</w:t>
            </w:r>
          </w:p>
        </w:tc>
        <w:tc>
          <w:tcPr>
            <w:tcW w:w="992" w:type="dxa"/>
            <w:tcBorders>
              <w:top w:val="single" w:sz="4" w:space="0" w:color="auto"/>
              <w:left w:val="single" w:sz="4" w:space="0" w:color="auto"/>
              <w:right w:val="single" w:sz="4" w:space="0" w:color="auto"/>
            </w:tcBorders>
            <w:vAlign w:val="center"/>
          </w:tcPr>
          <w:p w:rsidR="00772C01" w:rsidRDefault="00772C01">
            <w:pPr>
              <w:jc w:val="center"/>
              <w:rPr>
                <w:rFonts w:ascii="宋体" w:cs="宋体"/>
                <w:color w:val="0D0D0D"/>
                <w:sz w:val="24"/>
              </w:rPr>
            </w:pPr>
            <w:r>
              <w:rPr>
                <w:rFonts w:ascii="宋体" w:cs="宋体"/>
                <w:color w:val="0D0D0D"/>
                <w:sz w:val="24"/>
              </w:rPr>
              <w:t>1</w:t>
            </w:r>
          </w:p>
        </w:tc>
        <w:tc>
          <w:tcPr>
            <w:tcW w:w="1464" w:type="dxa"/>
            <w:tcBorders>
              <w:top w:val="single" w:sz="4" w:space="0" w:color="auto"/>
              <w:left w:val="single" w:sz="4" w:space="0" w:color="auto"/>
              <w:right w:val="single" w:sz="4" w:space="0" w:color="auto"/>
            </w:tcBorders>
            <w:vAlign w:val="center"/>
          </w:tcPr>
          <w:p w:rsidR="00772C01" w:rsidRDefault="00772C01">
            <w:pPr>
              <w:widowControl/>
              <w:jc w:val="center"/>
              <w:rPr>
                <w:rFonts w:ascii="宋体" w:cs="宋体"/>
                <w:color w:val="0D0D0D"/>
                <w:kern w:val="0"/>
                <w:sz w:val="24"/>
              </w:rPr>
            </w:pPr>
            <w:r>
              <w:rPr>
                <w:rFonts w:ascii="宋体" w:hAnsi="宋体" w:cs="宋体" w:hint="eastAsia"/>
                <w:color w:val="0D0D0D"/>
                <w:kern w:val="0"/>
                <w:sz w:val="24"/>
              </w:rPr>
              <w:t>同计算节点相同品牌</w:t>
            </w:r>
          </w:p>
        </w:tc>
      </w:tr>
    </w:tbl>
    <w:p w:rsidR="00772C01" w:rsidRDefault="00EA326C">
      <w:pPr>
        <w:spacing w:line="360" w:lineRule="auto"/>
        <w:ind w:firstLineChars="200" w:firstLine="420"/>
        <w:rPr>
          <w:rFonts w:ascii="宋体"/>
          <w:color w:val="000000"/>
          <w:sz w:val="24"/>
          <w:lang w:val="zh-CN"/>
        </w:rPr>
      </w:pPr>
      <w:r w:rsidRPr="00EA326C">
        <w:rPr>
          <w:noProof/>
        </w:rPr>
        <w:pict>
          <v:shapetype id="_x0000_t32" coordsize="21600,21600" o:spt="32" o:oned="t" path="m,l21600,21600e" filled="f">
            <v:path arrowok="t" fillok="f" o:connecttype="none"/>
            <o:lock v:ext="edit" shapetype="t"/>
          </v:shapetype>
          <v:shape id="_x0000_s1026" type="#_x0000_t32" style="position:absolute;left:0;text-align:left;margin-left:-1.65pt;margin-top:0;width:422.25pt;height:.75pt;z-index:2;mso-position-horizontal-relative:text;mso-position-vertical-relative:text" o:connectortype="straight"/>
        </w:pict>
      </w:r>
      <w:r w:rsidR="00772C01">
        <w:rPr>
          <w:rFonts w:ascii="宋体" w:hint="eastAsia"/>
          <w:color w:val="000000"/>
          <w:sz w:val="24"/>
          <w:lang w:val="zh-CN"/>
        </w:rPr>
        <w:t>注：计算节点与存储受原来高性能集群的管理节点管理，与原来的管理与计算交换机连接，安装与部署由中标的品牌厂家工程师负责。</w:t>
      </w:r>
    </w:p>
    <w:p w:rsidR="00772C01" w:rsidRDefault="00772C01">
      <w:pPr>
        <w:spacing w:line="360" w:lineRule="auto"/>
        <w:ind w:firstLineChars="200" w:firstLine="420"/>
        <w:rPr>
          <w:rFonts w:ascii="宋体"/>
          <w:color w:val="000000"/>
          <w:sz w:val="24"/>
          <w:lang w:val="zh-CN"/>
        </w:rPr>
      </w:pPr>
      <w:r>
        <w:rPr>
          <w:rFonts w:hint="eastAsia"/>
        </w:rPr>
        <w:t>说明：</w:t>
      </w:r>
      <w:r>
        <w:rPr>
          <w:rFonts w:ascii="宋体" w:hint="eastAsia"/>
          <w:color w:val="000000"/>
          <w:sz w:val="24"/>
          <w:lang w:val="zh-CN"/>
        </w:rPr>
        <w:t>投标货物必须是全新、未使用过的原装合格正品，完全符合招标文件规定的规格、性能和质量的基本要求，达到国家、行业规定的通用标准和强制标准，属于国家强制认证的产品的必须通过认证。</w:t>
      </w:r>
      <w:r>
        <w:rPr>
          <w:rFonts w:hint="eastAsia"/>
          <w:color w:val="000000"/>
          <w:sz w:val="24"/>
          <w:szCs w:val="24"/>
        </w:rPr>
        <w:t>投标人可以在推荐品牌内投标，也可投标质量、性能更优的其他品牌产品；</w:t>
      </w:r>
      <w:r>
        <w:rPr>
          <w:rFonts w:ascii="宋体" w:hAnsi="宋体" w:cs="宋体" w:hint="eastAsia"/>
          <w:color w:val="000000"/>
          <w:kern w:val="0"/>
          <w:sz w:val="24"/>
          <w:szCs w:val="24"/>
        </w:rPr>
        <w:t>投标品牌档次不能低于采购人推荐品牌档次的，否则为无效投标。</w:t>
      </w:r>
    </w:p>
    <w:p w:rsidR="00772C01" w:rsidRDefault="00772C01">
      <w:pPr>
        <w:numPr>
          <w:ilvl w:val="0"/>
          <w:numId w:val="1"/>
        </w:numPr>
        <w:spacing w:line="360" w:lineRule="auto"/>
        <w:rPr>
          <w:sz w:val="24"/>
          <w:szCs w:val="24"/>
        </w:rPr>
      </w:pPr>
      <w:r>
        <w:rPr>
          <w:rFonts w:ascii="宋体" w:hint="eastAsia"/>
          <w:color w:val="000000"/>
          <w:sz w:val="24"/>
          <w:lang w:val="zh-CN"/>
        </w:rPr>
        <w:lastRenderedPageBreak/>
        <w:t>性能要求</w:t>
      </w:r>
    </w:p>
    <w:p w:rsidR="00772C01" w:rsidRDefault="00772C01">
      <w:pPr>
        <w:spacing w:line="360" w:lineRule="auto"/>
        <w:ind w:left="960"/>
        <w:rPr>
          <w:sz w:val="24"/>
          <w:szCs w:val="24"/>
        </w:rPr>
      </w:pPr>
      <w:r>
        <w:rPr>
          <w:rFonts w:hint="eastAsia"/>
          <w:sz w:val="24"/>
          <w:szCs w:val="24"/>
        </w:rPr>
        <w:t>（一）</w:t>
      </w:r>
      <w:r>
        <w:rPr>
          <w:rFonts w:ascii="宋体" w:hint="eastAsia"/>
          <w:sz w:val="24"/>
          <w:szCs w:val="24"/>
        </w:rPr>
        <w:t>计算节点</w:t>
      </w:r>
    </w:p>
    <w:tbl>
      <w:tblPr>
        <w:tblW w:w="7039" w:type="dxa"/>
        <w:jc w:val="center"/>
        <w:tblLayout w:type="fixed"/>
        <w:tblLook w:val="00A0"/>
      </w:tblPr>
      <w:tblGrid>
        <w:gridCol w:w="771"/>
        <w:gridCol w:w="1955"/>
        <w:gridCol w:w="4313"/>
      </w:tblGrid>
      <w:tr w:rsidR="00772C01">
        <w:trPr>
          <w:trHeight w:val="297"/>
          <w:jc w:val="center"/>
        </w:trPr>
        <w:tc>
          <w:tcPr>
            <w:tcW w:w="771" w:type="dxa"/>
            <w:tcBorders>
              <w:top w:val="single" w:sz="4" w:space="0" w:color="auto"/>
              <w:left w:val="single" w:sz="4" w:space="0" w:color="auto"/>
              <w:bottom w:val="single" w:sz="4" w:space="0" w:color="auto"/>
              <w:right w:val="single" w:sz="4" w:space="0" w:color="auto"/>
            </w:tcBorders>
          </w:tcPr>
          <w:p w:rsidR="00772C01" w:rsidRDefault="00772C01">
            <w:pPr>
              <w:widowControl/>
              <w:rPr>
                <w:rFonts w:ascii="宋体" w:cs="宋体"/>
                <w:color w:val="0D0D0D"/>
                <w:kern w:val="0"/>
                <w:sz w:val="24"/>
              </w:rPr>
            </w:pPr>
            <w:r>
              <w:rPr>
                <w:rFonts w:ascii="宋体" w:hAnsi="宋体" w:cs="宋体" w:hint="eastAsia"/>
                <w:color w:val="0D0D0D"/>
                <w:kern w:val="0"/>
                <w:sz w:val="24"/>
              </w:rPr>
              <w:t>序号</w:t>
            </w:r>
          </w:p>
        </w:tc>
        <w:tc>
          <w:tcPr>
            <w:tcW w:w="1955" w:type="dxa"/>
            <w:tcBorders>
              <w:top w:val="single" w:sz="4" w:space="0" w:color="auto"/>
              <w:left w:val="single" w:sz="4" w:space="0" w:color="auto"/>
              <w:bottom w:val="single" w:sz="4" w:space="0" w:color="auto"/>
              <w:right w:val="single" w:sz="4" w:space="0" w:color="auto"/>
            </w:tcBorders>
            <w:vAlign w:val="center"/>
          </w:tcPr>
          <w:p w:rsidR="00772C01" w:rsidRDefault="00772C01">
            <w:pPr>
              <w:widowControl/>
              <w:jc w:val="center"/>
              <w:rPr>
                <w:rFonts w:ascii="宋体" w:cs="宋体"/>
                <w:color w:val="0D0D0D"/>
                <w:kern w:val="0"/>
                <w:sz w:val="24"/>
              </w:rPr>
            </w:pPr>
            <w:r>
              <w:rPr>
                <w:rFonts w:ascii="宋体" w:hAnsi="宋体" w:cs="宋体" w:hint="eastAsia"/>
                <w:color w:val="0D0D0D"/>
                <w:kern w:val="0"/>
                <w:sz w:val="24"/>
              </w:rPr>
              <w:t>功能项目</w:t>
            </w:r>
          </w:p>
        </w:tc>
        <w:tc>
          <w:tcPr>
            <w:tcW w:w="4313" w:type="dxa"/>
            <w:tcBorders>
              <w:top w:val="single" w:sz="4" w:space="0" w:color="auto"/>
              <w:left w:val="nil"/>
              <w:bottom w:val="single" w:sz="4" w:space="0" w:color="auto"/>
              <w:right w:val="single" w:sz="4" w:space="0" w:color="auto"/>
            </w:tcBorders>
            <w:vAlign w:val="center"/>
          </w:tcPr>
          <w:p w:rsidR="00772C01" w:rsidRDefault="00772C01">
            <w:pPr>
              <w:widowControl/>
              <w:jc w:val="center"/>
              <w:rPr>
                <w:rFonts w:ascii="宋体" w:cs="宋体"/>
                <w:color w:val="0D0D0D"/>
                <w:kern w:val="0"/>
                <w:sz w:val="24"/>
              </w:rPr>
            </w:pPr>
            <w:r>
              <w:rPr>
                <w:rFonts w:ascii="宋体" w:hAnsi="宋体" w:cs="宋体" w:hint="eastAsia"/>
                <w:color w:val="0D0D0D"/>
                <w:kern w:val="0"/>
                <w:sz w:val="24"/>
              </w:rPr>
              <w:t>招标要求</w:t>
            </w:r>
          </w:p>
        </w:tc>
      </w:tr>
      <w:tr w:rsidR="00772C01">
        <w:trPr>
          <w:trHeight w:val="567"/>
          <w:jc w:val="center"/>
        </w:trPr>
        <w:tc>
          <w:tcPr>
            <w:tcW w:w="771" w:type="dxa"/>
            <w:tcBorders>
              <w:top w:val="nil"/>
              <w:left w:val="single" w:sz="4" w:space="0" w:color="auto"/>
              <w:bottom w:val="single" w:sz="4" w:space="0" w:color="auto"/>
              <w:right w:val="single" w:sz="4" w:space="0" w:color="auto"/>
            </w:tcBorders>
            <w:vAlign w:val="center"/>
          </w:tcPr>
          <w:p w:rsidR="00772C01" w:rsidRDefault="00772C01">
            <w:pPr>
              <w:jc w:val="center"/>
              <w:rPr>
                <w:rFonts w:ascii="宋体"/>
                <w:color w:val="0D0D0D"/>
                <w:sz w:val="24"/>
              </w:rPr>
            </w:pPr>
            <w:r>
              <w:rPr>
                <w:rFonts w:ascii="宋体" w:hAnsi="宋体"/>
                <w:color w:val="0D0D0D"/>
                <w:sz w:val="24"/>
              </w:rPr>
              <w:t>1</w:t>
            </w:r>
          </w:p>
        </w:tc>
        <w:tc>
          <w:tcPr>
            <w:tcW w:w="1955" w:type="dxa"/>
            <w:tcBorders>
              <w:top w:val="nil"/>
              <w:left w:val="single" w:sz="4" w:space="0" w:color="auto"/>
              <w:bottom w:val="single" w:sz="4" w:space="0" w:color="auto"/>
              <w:right w:val="single" w:sz="4" w:space="0" w:color="auto"/>
            </w:tcBorders>
            <w:vAlign w:val="center"/>
          </w:tcPr>
          <w:p w:rsidR="00772C01" w:rsidRDefault="00772C01">
            <w:pPr>
              <w:widowControl/>
              <w:jc w:val="center"/>
              <w:rPr>
                <w:rFonts w:ascii="宋体" w:cs="宋体"/>
                <w:kern w:val="0"/>
                <w:szCs w:val="21"/>
              </w:rPr>
            </w:pPr>
            <w:r>
              <w:rPr>
                <w:rFonts w:ascii="宋体" w:hAnsi="宋体" w:cs="宋体" w:hint="eastAsia"/>
                <w:kern w:val="0"/>
                <w:szCs w:val="21"/>
              </w:rPr>
              <w:t>整体要求</w:t>
            </w:r>
          </w:p>
        </w:tc>
        <w:tc>
          <w:tcPr>
            <w:tcW w:w="4313" w:type="dxa"/>
            <w:tcBorders>
              <w:top w:val="nil"/>
              <w:left w:val="nil"/>
              <w:bottom w:val="single" w:sz="4" w:space="0" w:color="auto"/>
              <w:right w:val="single" w:sz="4" w:space="0" w:color="auto"/>
            </w:tcBorders>
            <w:vAlign w:val="center"/>
          </w:tcPr>
          <w:p w:rsidR="00772C01" w:rsidRDefault="00772C01">
            <w:pPr>
              <w:widowControl/>
              <w:jc w:val="left"/>
              <w:rPr>
                <w:rFonts w:ascii="宋体" w:cs="宋体"/>
                <w:kern w:val="0"/>
                <w:szCs w:val="21"/>
              </w:rPr>
            </w:pPr>
            <w:r>
              <w:rPr>
                <w:rFonts w:ascii="宋体" w:hAnsi="宋体" w:cs="宋体"/>
                <w:kern w:val="0"/>
                <w:szCs w:val="21"/>
              </w:rPr>
              <w:t>2U</w:t>
            </w:r>
            <w:r>
              <w:rPr>
                <w:rFonts w:ascii="宋体" w:hAnsi="宋体" w:cs="宋体" w:hint="eastAsia"/>
                <w:kern w:val="0"/>
                <w:szCs w:val="21"/>
              </w:rPr>
              <w:t>机架式服务器</w:t>
            </w:r>
          </w:p>
        </w:tc>
      </w:tr>
      <w:tr w:rsidR="00772C01">
        <w:trPr>
          <w:trHeight w:val="567"/>
          <w:jc w:val="center"/>
        </w:trPr>
        <w:tc>
          <w:tcPr>
            <w:tcW w:w="771" w:type="dxa"/>
            <w:tcBorders>
              <w:top w:val="nil"/>
              <w:left w:val="single" w:sz="4" w:space="0" w:color="auto"/>
              <w:bottom w:val="single" w:sz="4" w:space="0" w:color="auto"/>
              <w:right w:val="single" w:sz="4" w:space="0" w:color="auto"/>
            </w:tcBorders>
            <w:vAlign w:val="center"/>
          </w:tcPr>
          <w:p w:rsidR="00772C01" w:rsidRDefault="00772C01">
            <w:pPr>
              <w:jc w:val="center"/>
              <w:rPr>
                <w:rFonts w:ascii="宋体"/>
                <w:color w:val="0D0D0D"/>
                <w:sz w:val="24"/>
              </w:rPr>
            </w:pPr>
            <w:r>
              <w:rPr>
                <w:rFonts w:ascii="宋体" w:hAnsi="宋体"/>
                <w:color w:val="0D0D0D"/>
                <w:sz w:val="24"/>
              </w:rPr>
              <w:t>2</w:t>
            </w:r>
          </w:p>
        </w:tc>
        <w:tc>
          <w:tcPr>
            <w:tcW w:w="1955" w:type="dxa"/>
            <w:tcBorders>
              <w:top w:val="nil"/>
              <w:left w:val="single" w:sz="4" w:space="0" w:color="auto"/>
              <w:bottom w:val="single" w:sz="4" w:space="0" w:color="auto"/>
              <w:right w:val="single" w:sz="4" w:space="0" w:color="auto"/>
            </w:tcBorders>
            <w:vAlign w:val="center"/>
          </w:tcPr>
          <w:p w:rsidR="00772C01" w:rsidRDefault="00772C01">
            <w:pPr>
              <w:widowControl/>
              <w:jc w:val="center"/>
              <w:rPr>
                <w:rFonts w:ascii="宋体" w:cs="宋体"/>
                <w:kern w:val="0"/>
                <w:szCs w:val="21"/>
              </w:rPr>
            </w:pPr>
            <w:r>
              <w:rPr>
                <w:rFonts w:ascii="宋体" w:hAnsi="宋体" w:cs="宋体" w:hint="eastAsia"/>
                <w:kern w:val="0"/>
                <w:szCs w:val="21"/>
              </w:rPr>
              <w:t>处理器</w:t>
            </w:r>
          </w:p>
        </w:tc>
        <w:tc>
          <w:tcPr>
            <w:tcW w:w="4313" w:type="dxa"/>
            <w:tcBorders>
              <w:top w:val="nil"/>
              <w:left w:val="nil"/>
              <w:bottom w:val="single" w:sz="4" w:space="0" w:color="auto"/>
              <w:right w:val="single" w:sz="4" w:space="0" w:color="auto"/>
            </w:tcBorders>
            <w:vAlign w:val="center"/>
          </w:tcPr>
          <w:p w:rsidR="00772C01" w:rsidRDefault="00772C01">
            <w:pPr>
              <w:widowControl/>
              <w:jc w:val="left"/>
              <w:rPr>
                <w:rFonts w:ascii="宋体" w:cs="宋体"/>
                <w:kern w:val="0"/>
                <w:szCs w:val="21"/>
              </w:rPr>
            </w:pPr>
            <w:r>
              <w:rPr>
                <w:rFonts w:ascii="宋体" w:hAnsi="宋体" w:cs="宋体" w:hint="eastAsia"/>
                <w:kern w:val="0"/>
                <w:szCs w:val="21"/>
              </w:rPr>
              <w:t>配置≥</w:t>
            </w:r>
            <w:r>
              <w:rPr>
                <w:rFonts w:ascii="宋体" w:hAnsi="宋体" w:cs="宋体"/>
                <w:kern w:val="0"/>
                <w:szCs w:val="21"/>
              </w:rPr>
              <w:t>2</w:t>
            </w:r>
            <w:r>
              <w:rPr>
                <w:rFonts w:ascii="宋体" w:hAnsi="宋体" w:cs="宋体" w:hint="eastAsia"/>
                <w:kern w:val="0"/>
                <w:szCs w:val="21"/>
              </w:rPr>
              <w:t>颗</w:t>
            </w:r>
            <w:r>
              <w:rPr>
                <w:rFonts w:ascii="宋体" w:hAnsi="宋体" w:cs="宋体"/>
                <w:kern w:val="0"/>
                <w:szCs w:val="21"/>
              </w:rPr>
              <w:t>Intel Xeon E5-2620 V4</w:t>
            </w:r>
            <w:r>
              <w:rPr>
                <w:rFonts w:ascii="宋体" w:hAnsi="宋体" w:cs="宋体" w:hint="eastAsia"/>
                <w:kern w:val="0"/>
                <w:szCs w:val="21"/>
              </w:rPr>
              <w:t>系列处理器</w:t>
            </w:r>
          </w:p>
        </w:tc>
      </w:tr>
      <w:tr w:rsidR="00772C01">
        <w:trPr>
          <w:trHeight w:val="567"/>
          <w:jc w:val="center"/>
        </w:trPr>
        <w:tc>
          <w:tcPr>
            <w:tcW w:w="771" w:type="dxa"/>
            <w:tcBorders>
              <w:top w:val="nil"/>
              <w:left w:val="single" w:sz="4" w:space="0" w:color="auto"/>
              <w:bottom w:val="single" w:sz="4" w:space="0" w:color="auto"/>
              <w:right w:val="single" w:sz="4" w:space="0" w:color="auto"/>
            </w:tcBorders>
            <w:vAlign w:val="center"/>
          </w:tcPr>
          <w:p w:rsidR="00772C01" w:rsidRDefault="00772C01">
            <w:pPr>
              <w:jc w:val="center"/>
              <w:rPr>
                <w:rFonts w:ascii="宋体"/>
                <w:color w:val="0D0D0D"/>
                <w:sz w:val="24"/>
              </w:rPr>
            </w:pPr>
            <w:r>
              <w:rPr>
                <w:rFonts w:ascii="宋体" w:hAnsi="宋体"/>
                <w:color w:val="0D0D0D"/>
                <w:sz w:val="24"/>
              </w:rPr>
              <w:t>3</w:t>
            </w:r>
          </w:p>
        </w:tc>
        <w:tc>
          <w:tcPr>
            <w:tcW w:w="1955" w:type="dxa"/>
            <w:tcBorders>
              <w:top w:val="nil"/>
              <w:left w:val="single" w:sz="4" w:space="0" w:color="auto"/>
              <w:bottom w:val="single" w:sz="4" w:space="0" w:color="auto"/>
              <w:right w:val="single" w:sz="4" w:space="0" w:color="auto"/>
            </w:tcBorders>
          </w:tcPr>
          <w:p w:rsidR="00772C01" w:rsidRDefault="00772C01">
            <w:pPr>
              <w:widowControl/>
              <w:jc w:val="center"/>
              <w:rPr>
                <w:rFonts w:ascii="宋体" w:cs="宋体"/>
                <w:kern w:val="0"/>
                <w:szCs w:val="21"/>
              </w:rPr>
            </w:pPr>
            <w:r>
              <w:rPr>
                <w:rFonts w:ascii="宋体" w:hAnsi="宋体" w:cs="宋体" w:hint="eastAsia"/>
                <w:bCs/>
                <w:kern w:val="0"/>
                <w:szCs w:val="21"/>
              </w:rPr>
              <w:t>芯片组</w:t>
            </w:r>
          </w:p>
        </w:tc>
        <w:tc>
          <w:tcPr>
            <w:tcW w:w="4313" w:type="dxa"/>
            <w:tcBorders>
              <w:top w:val="nil"/>
              <w:left w:val="nil"/>
              <w:bottom w:val="single" w:sz="4" w:space="0" w:color="auto"/>
              <w:right w:val="single" w:sz="4" w:space="0" w:color="auto"/>
            </w:tcBorders>
          </w:tcPr>
          <w:p w:rsidR="00772C01" w:rsidRDefault="00772C01">
            <w:pPr>
              <w:widowControl/>
              <w:jc w:val="left"/>
              <w:rPr>
                <w:rFonts w:ascii="宋体" w:cs="宋体"/>
                <w:kern w:val="0"/>
                <w:szCs w:val="21"/>
              </w:rPr>
            </w:pPr>
            <w:r>
              <w:rPr>
                <w:rFonts w:ascii="宋体" w:hAnsi="宋体" w:cs="宋体" w:hint="eastAsia"/>
                <w:kern w:val="0"/>
                <w:szCs w:val="21"/>
              </w:rPr>
              <w:t>英特尔</w:t>
            </w:r>
            <w:r>
              <w:rPr>
                <w:rFonts w:ascii="宋体" w:hAnsi="宋体" w:cs="Calibri" w:hint="eastAsia"/>
                <w:kern w:val="0"/>
                <w:szCs w:val="21"/>
              </w:rPr>
              <w:t>®</w:t>
            </w:r>
            <w:r>
              <w:rPr>
                <w:rFonts w:ascii="宋体" w:hAnsi="宋体" w:cs="宋体"/>
                <w:kern w:val="0"/>
                <w:szCs w:val="21"/>
              </w:rPr>
              <w:t>C610</w:t>
            </w:r>
            <w:r>
              <w:rPr>
                <w:rFonts w:ascii="宋体" w:hAnsi="宋体" w:cs="宋体" w:hint="eastAsia"/>
                <w:kern w:val="0"/>
                <w:szCs w:val="21"/>
              </w:rPr>
              <w:t>服务器专用芯片组</w:t>
            </w:r>
          </w:p>
        </w:tc>
      </w:tr>
      <w:tr w:rsidR="00772C01">
        <w:trPr>
          <w:trHeight w:val="567"/>
          <w:jc w:val="center"/>
        </w:trPr>
        <w:tc>
          <w:tcPr>
            <w:tcW w:w="771" w:type="dxa"/>
            <w:tcBorders>
              <w:top w:val="nil"/>
              <w:left w:val="single" w:sz="4" w:space="0" w:color="auto"/>
              <w:bottom w:val="single" w:sz="4" w:space="0" w:color="auto"/>
              <w:right w:val="single" w:sz="4" w:space="0" w:color="auto"/>
            </w:tcBorders>
            <w:vAlign w:val="center"/>
          </w:tcPr>
          <w:p w:rsidR="00772C01" w:rsidRDefault="00772C01">
            <w:pPr>
              <w:jc w:val="center"/>
              <w:rPr>
                <w:rFonts w:ascii="宋体"/>
                <w:color w:val="0D0D0D"/>
                <w:sz w:val="24"/>
              </w:rPr>
            </w:pPr>
            <w:r>
              <w:rPr>
                <w:rFonts w:ascii="宋体" w:hAnsi="宋体"/>
                <w:color w:val="0D0D0D"/>
                <w:sz w:val="24"/>
              </w:rPr>
              <w:t>4</w:t>
            </w:r>
          </w:p>
        </w:tc>
        <w:tc>
          <w:tcPr>
            <w:tcW w:w="1955" w:type="dxa"/>
            <w:tcBorders>
              <w:top w:val="nil"/>
              <w:left w:val="single" w:sz="4" w:space="0" w:color="auto"/>
              <w:bottom w:val="single" w:sz="4" w:space="0" w:color="auto"/>
              <w:right w:val="single" w:sz="4" w:space="0" w:color="auto"/>
            </w:tcBorders>
            <w:vAlign w:val="center"/>
          </w:tcPr>
          <w:p w:rsidR="00772C01" w:rsidRDefault="00772C01">
            <w:pPr>
              <w:widowControl/>
              <w:jc w:val="center"/>
              <w:rPr>
                <w:rFonts w:ascii="宋体" w:cs="宋体"/>
                <w:kern w:val="0"/>
                <w:szCs w:val="21"/>
              </w:rPr>
            </w:pPr>
            <w:r>
              <w:rPr>
                <w:rFonts w:ascii="宋体" w:hAnsi="宋体" w:cs="宋体" w:hint="eastAsia"/>
                <w:kern w:val="0"/>
                <w:szCs w:val="21"/>
              </w:rPr>
              <w:t>内存</w:t>
            </w:r>
          </w:p>
        </w:tc>
        <w:tc>
          <w:tcPr>
            <w:tcW w:w="4313" w:type="dxa"/>
            <w:tcBorders>
              <w:top w:val="nil"/>
              <w:left w:val="nil"/>
              <w:bottom w:val="single" w:sz="4" w:space="0" w:color="auto"/>
              <w:right w:val="single" w:sz="4" w:space="0" w:color="auto"/>
            </w:tcBorders>
            <w:vAlign w:val="center"/>
          </w:tcPr>
          <w:p w:rsidR="00772C01" w:rsidRDefault="00772C01">
            <w:pPr>
              <w:widowControl/>
              <w:jc w:val="left"/>
              <w:rPr>
                <w:rFonts w:ascii="宋体" w:cs="宋体"/>
                <w:kern w:val="0"/>
                <w:szCs w:val="21"/>
              </w:rPr>
            </w:pPr>
            <w:r>
              <w:rPr>
                <w:rFonts w:ascii="宋体" w:hAnsi="宋体" w:cs="宋体" w:hint="eastAsia"/>
                <w:kern w:val="0"/>
                <w:szCs w:val="21"/>
              </w:rPr>
              <w:t>配置</w:t>
            </w:r>
            <w:r>
              <w:rPr>
                <w:rFonts w:ascii="宋体" w:hAnsi="宋体" w:cs="宋体"/>
                <w:kern w:val="0"/>
                <w:szCs w:val="21"/>
              </w:rPr>
              <w:t>64GB DDR4 RDIMM 2133MHZ 1.2V</w:t>
            </w:r>
            <w:r>
              <w:rPr>
                <w:rFonts w:ascii="宋体" w:hAnsi="宋体" w:cs="宋体" w:hint="eastAsia"/>
                <w:kern w:val="0"/>
                <w:szCs w:val="21"/>
              </w:rPr>
              <w:t>内存；最大可扩展</w:t>
            </w:r>
            <w:r>
              <w:rPr>
                <w:rFonts w:ascii="宋体" w:hAnsi="宋体" w:cs="宋体"/>
                <w:kern w:val="0"/>
                <w:szCs w:val="21"/>
              </w:rPr>
              <w:t>24</w:t>
            </w:r>
            <w:r>
              <w:rPr>
                <w:rFonts w:ascii="宋体" w:hAnsi="宋体" w:cs="宋体" w:hint="eastAsia"/>
                <w:kern w:val="0"/>
                <w:szCs w:val="21"/>
              </w:rPr>
              <w:t>个内存条</w:t>
            </w:r>
          </w:p>
        </w:tc>
      </w:tr>
      <w:tr w:rsidR="00772C01">
        <w:trPr>
          <w:trHeight w:val="567"/>
          <w:jc w:val="center"/>
        </w:trPr>
        <w:tc>
          <w:tcPr>
            <w:tcW w:w="771" w:type="dxa"/>
            <w:tcBorders>
              <w:top w:val="nil"/>
              <w:left w:val="single" w:sz="4" w:space="0" w:color="auto"/>
              <w:bottom w:val="single" w:sz="4" w:space="0" w:color="auto"/>
              <w:right w:val="single" w:sz="4" w:space="0" w:color="auto"/>
            </w:tcBorders>
            <w:vAlign w:val="center"/>
          </w:tcPr>
          <w:p w:rsidR="00772C01" w:rsidRDefault="00772C01">
            <w:pPr>
              <w:jc w:val="center"/>
              <w:rPr>
                <w:rFonts w:ascii="宋体"/>
                <w:color w:val="0D0D0D"/>
                <w:sz w:val="24"/>
              </w:rPr>
            </w:pPr>
            <w:r>
              <w:rPr>
                <w:rFonts w:ascii="宋体" w:hAnsi="宋体"/>
                <w:color w:val="0D0D0D"/>
                <w:sz w:val="24"/>
              </w:rPr>
              <w:t>5</w:t>
            </w:r>
          </w:p>
        </w:tc>
        <w:tc>
          <w:tcPr>
            <w:tcW w:w="1955" w:type="dxa"/>
            <w:tcBorders>
              <w:top w:val="nil"/>
              <w:left w:val="single" w:sz="4" w:space="0" w:color="auto"/>
              <w:bottom w:val="single" w:sz="4" w:space="0" w:color="auto"/>
              <w:right w:val="single" w:sz="4" w:space="0" w:color="auto"/>
            </w:tcBorders>
            <w:vAlign w:val="center"/>
          </w:tcPr>
          <w:p w:rsidR="00772C01" w:rsidRDefault="00772C01">
            <w:pPr>
              <w:widowControl/>
              <w:jc w:val="center"/>
              <w:rPr>
                <w:rFonts w:ascii="宋体" w:cs="宋体"/>
                <w:kern w:val="0"/>
                <w:szCs w:val="21"/>
              </w:rPr>
            </w:pPr>
            <w:r>
              <w:rPr>
                <w:rFonts w:ascii="宋体" w:hAnsi="宋体" w:cs="宋体" w:hint="eastAsia"/>
                <w:kern w:val="0"/>
                <w:szCs w:val="21"/>
              </w:rPr>
              <w:t>★硬盘</w:t>
            </w:r>
          </w:p>
        </w:tc>
        <w:tc>
          <w:tcPr>
            <w:tcW w:w="4313" w:type="dxa"/>
            <w:tcBorders>
              <w:top w:val="nil"/>
              <w:left w:val="nil"/>
              <w:bottom w:val="single" w:sz="4" w:space="0" w:color="auto"/>
              <w:right w:val="single" w:sz="4" w:space="0" w:color="auto"/>
            </w:tcBorders>
            <w:vAlign w:val="center"/>
          </w:tcPr>
          <w:p w:rsidR="00772C01" w:rsidRDefault="00772C01">
            <w:pPr>
              <w:widowControl/>
              <w:jc w:val="left"/>
              <w:rPr>
                <w:rFonts w:ascii="宋体" w:cs="宋体"/>
                <w:kern w:val="0"/>
                <w:szCs w:val="21"/>
              </w:rPr>
            </w:pPr>
            <w:r>
              <w:rPr>
                <w:rFonts w:ascii="宋体" w:hAnsi="宋体" w:cs="宋体" w:hint="eastAsia"/>
                <w:kern w:val="0"/>
                <w:szCs w:val="21"/>
              </w:rPr>
              <w:t>本次配置</w:t>
            </w:r>
            <w:r>
              <w:rPr>
                <w:rFonts w:ascii="宋体" w:hAnsi="宋体" w:cs="宋体"/>
                <w:kern w:val="0"/>
                <w:szCs w:val="21"/>
              </w:rPr>
              <w:t>1</w:t>
            </w:r>
            <w:r>
              <w:rPr>
                <w:rFonts w:ascii="宋体" w:hAnsi="宋体" w:cs="宋体" w:hint="eastAsia"/>
                <w:kern w:val="0"/>
                <w:szCs w:val="21"/>
              </w:rPr>
              <w:t>块</w:t>
            </w:r>
            <w:r>
              <w:rPr>
                <w:rFonts w:ascii="宋体" w:hAnsi="宋体" w:cs="宋体"/>
                <w:kern w:val="0"/>
                <w:szCs w:val="21"/>
              </w:rPr>
              <w:t xml:space="preserve">300G SAS 10K </w:t>
            </w:r>
            <w:r>
              <w:rPr>
                <w:rFonts w:ascii="宋体" w:hAnsi="宋体" w:cs="宋体" w:hint="eastAsia"/>
                <w:kern w:val="0"/>
                <w:szCs w:val="21"/>
              </w:rPr>
              <w:t>硬盘硬盘；最大支持</w:t>
            </w:r>
            <w:r>
              <w:rPr>
                <w:rFonts w:ascii="宋体" w:hAnsi="宋体" w:cs="宋体"/>
                <w:kern w:val="0"/>
                <w:szCs w:val="21"/>
              </w:rPr>
              <w:t>29</w:t>
            </w:r>
            <w:r>
              <w:rPr>
                <w:rFonts w:ascii="宋体" w:hAnsi="宋体" w:cs="宋体" w:hint="eastAsia"/>
                <w:kern w:val="0"/>
                <w:szCs w:val="21"/>
              </w:rPr>
              <w:t>块硬盘</w:t>
            </w:r>
          </w:p>
        </w:tc>
      </w:tr>
      <w:tr w:rsidR="00772C01">
        <w:trPr>
          <w:trHeight w:val="567"/>
          <w:jc w:val="center"/>
        </w:trPr>
        <w:tc>
          <w:tcPr>
            <w:tcW w:w="771" w:type="dxa"/>
            <w:tcBorders>
              <w:top w:val="nil"/>
              <w:left w:val="single" w:sz="4" w:space="0" w:color="auto"/>
              <w:bottom w:val="single" w:sz="4" w:space="0" w:color="auto"/>
              <w:right w:val="single" w:sz="4" w:space="0" w:color="auto"/>
            </w:tcBorders>
            <w:vAlign w:val="center"/>
          </w:tcPr>
          <w:p w:rsidR="00772C01" w:rsidRDefault="00772C01">
            <w:pPr>
              <w:jc w:val="center"/>
              <w:rPr>
                <w:rFonts w:ascii="宋体"/>
                <w:color w:val="0D0D0D"/>
                <w:sz w:val="24"/>
              </w:rPr>
            </w:pPr>
            <w:r>
              <w:rPr>
                <w:rFonts w:ascii="宋体"/>
                <w:color w:val="0D0D0D"/>
                <w:sz w:val="24"/>
              </w:rPr>
              <w:t>6</w:t>
            </w:r>
          </w:p>
        </w:tc>
        <w:tc>
          <w:tcPr>
            <w:tcW w:w="1955" w:type="dxa"/>
            <w:tcBorders>
              <w:top w:val="nil"/>
              <w:left w:val="single" w:sz="4" w:space="0" w:color="auto"/>
              <w:bottom w:val="single" w:sz="4" w:space="0" w:color="auto"/>
              <w:right w:val="single" w:sz="4" w:space="0" w:color="auto"/>
            </w:tcBorders>
            <w:vAlign w:val="center"/>
          </w:tcPr>
          <w:p w:rsidR="00772C01" w:rsidRDefault="00772C01">
            <w:pPr>
              <w:widowControl/>
              <w:jc w:val="center"/>
              <w:rPr>
                <w:rFonts w:ascii="宋体" w:cs="宋体"/>
                <w:kern w:val="0"/>
                <w:szCs w:val="21"/>
              </w:rPr>
            </w:pPr>
            <w:r>
              <w:rPr>
                <w:rFonts w:ascii="宋体" w:hAnsi="宋体" w:cs="宋体" w:hint="eastAsia"/>
                <w:kern w:val="0"/>
                <w:szCs w:val="21"/>
              </w:rPr>
              <w:t>★</w:t>
            </w:r>
            <w:r>
              <w:rPr>
                <w:rFonts w:ascii="宋体" w:hAnsi="宋体" w:cs="宋体"/>
                <w:kern w:val="0"/>
                <w:szCs w:val="21"/>
              </w:rPr>
              <w:t>I/O</w:t>
            </w:r>
            <w:r>
              <w:rPr>
                <w:rFonts w:ascii="宋体" w:hAnsi="宋体" w:cs="宋体" w:hint="eastAsia"/>
                <w:kern w:val="0"/>
                <w:szCs w:val="21"/>
              </w:rPr>
              <w:t>扩展</w:t>
            </w:r>
          </w:p>
        </w:tc>
        <w:tc>
          <w:tcPr>
            <w:tcW w:w="4313" w:type="dxa"/>
            <w:tcBorders>
              <w:top w:val="nil"/>
              <w:left w:val="nil"/>
              <w:bottom w:val="single" w:sz="4" w:space="0" w:color="auto"/>
              <w:right w:val="single" w:sz="4" w:space="0" w:color="auto"/>
            </w:tcBorders>
            <w:vAlign w:val="center"/>
          </w:tcPr>
          <w:p w:rsidR="00772C01" w:rsidRDefault="00772C01">
            <w:pPr>
              <w:widowControl/>
              <w:jc w:val="left"/>
              <w:rPr>
                <w:rFonts w:ascii="宋体" w:cs="宋体"/>
                <w:kern w:val="0"/>
                <w:szCs w:val="21"/>
              </w:rPr>
            </w:pPr>
            <w:r>
              <w:rPr>
                <w:rFonts w:ascii="宋体" w:hAnsi="宋体" w:cs="宋体" w:hint="eastAsia"/>
                <w:kern w:val="0"/>
                <w:szCs w:val="21"/>
              </w:rPr>
              <w:t>最大支持≥</w:t>
            </w:r>
            <w:r>
              <w:rPr>
                <w:rFonts w:ascii="宋体" w:hAnsi="宋体" w:cs="宋体"/>
                <w:kern w:val="0"/>
                <w:szCs w:val="21"/>
              </w:rPr>
              <w:t>8</w:t>
            </w:r>
            <w:r>
              <w:rPr>
                <w:rFonts w:ascii="宋体" w:hAnsi="宋体" w:cs="宋体" w:hint="eastAsia"/>
                <w:kern w:val="0"/>
                <w:szCs w:val="21"/>
              </w:rPr>
              <w:t>个</w:t>
            </w:r>
            <w:proofErr w:type="spellStart"/>
            <w:r>
              <w:rPr>
                <w:rFonts w:ascii="宋体" w:hAnsi="宋体" w:cs="宋体"/>
                <w:kern w:val="0"/>
                <w:szCs w:val="21"/>
              </w:rPr>
              <w:t>PCIe</w:t>
            </w:r>
            <w:proofErr w:type="spellEnd"/>
            <w:r>
              <w:rPr>
                <w:rFonts w:ascii="宋体" w:hAnsi="宋体" w:cs="宋体" w:hint="eastAsia"/>
                <w:kern w:val="0"/>
                <w:szCs w:val="21"/>
              </w:rPr>
              <w:t>扩展插槽；或配置</w:t>
            </w:r>
            <w:r>
              <w:rPr>
                <w:rFonts w:ascii="宋体" w:hAnsi="宋体" w:cs="宋体"/>
                <w:kern w:val="0"/>
                <w:szCs w:val="21"/>
              </w:rPr>
              <w:t>4</w:t>
            </w:r>
            <w:r>
              <w:rPr>
                <w:rFonts w:ascii="宋体" w:hAnsi="宋体" w:cs="宋体" w:hint="eastAsia"/>
                <w:kern w:val="0"/>
                <w:szCs w:val="21"/>
              </w:rPr>
              <w:t>块后置硬盘同时支持</w:t>
            </w:r>
            <w:r>
              <w:rPr>
                <w:rFonts w:ascii="宋体" w:hAnsi="宋体" w:cs="宋体"/>
                <w:kern w:val="0"/>
                <w:szCs w:val="21"/>
              </w:rPr>
              <w:t>6</w:t>
            </w:r>
            <w:r>
              <w:rPr>
                <w:rFonts w:ascii="宋体" w:hAnsi="宋体" w:cs="宋体" w:hint="eastAsia"/>
                <w:kern w:val="0"/>
                <w:szCs w:val="21"/>
              </w:rPr>
              <w:t>个标准</w:t>
            </w:r>
            <w:r>
              <w:rPr>
                <w:rFonts w:ascii="宋体" w:hAnsi="宋体" w:cs="宋体"/>
                <w:kern w:val="0"/>
                <w:szCs w:val="21"/>
              </w:rPr>
              <w:t>PCIE</w:t>
            </w:r>
            <w:r>
              <w:rPr>
                <w:rFonts w:ascii="宋体" w:hAnsi="宋体" w:cs="宋体" w:hint="eastAsia"/>
                <w:kern w:val="0"/>
                <w:szCs w:val="21"/>
              </w:rPr>
              <w:t>插槽</w:t>
            </w:r>
          </w:p>
        </w:tc>
      </w:tr>
      <w:tr w:rsidR="00772C01">
        <w:trPr>
          <w:trHeight w:val="567"/>
          <w:jc w:val="center"/>
        </w:trPr>
        <w:tc>
          <w:tcPr>
            <w:tcW w:w="771" w:type="dxa"/>
            <w:tcBorders>
              <w:top w:val="nil"/>
              <w:left w:val="single" w:sz="4" w:space="0" w:color="auto"/>
              <w:bottom w:val="single" w:sz="4" w:space="0" w:color="auto"/>
              <w:right w:val="single" w:sz="4" w:space="0" w:color="auto"/>
            </w:tcBorders>
            <w:vAlign w:val="center"/>
          </w:tcPr>
          <w:p w:rsidR="00772C01" w:rsidRDefault="00772C01">
            <w:pPr>
              <w:jc w:val="center"/>
              <w:rPr>
                <w:rFonts w:ascii="宋体"/>
                <w:color w:val="0D0D0D"/>
                <w:sz w:val="24"/>
              </w:rPr>
            </w:pPr>
            <w:r>
              <w:rPr>
                <w:rFonts w:ascii="宋体"/>
                <w:color w:val="0D0D0D"/>
                <w:sz w:val="24"/>
              </w:rPr>
              <w:t>7</w:t>
            </w:r>
          </w:p>
        </w:tc>
        <w:tc>
          <w:tcPr>
            <w:tcW w:w="1955" w:type="dxa"/>
            <w:tcBorders>
              <w:top w:val="nil"/>
              <w:left w:val="single" w:sz="4" w:space="0" w:color="auto"/>
              <w:bottom w:val="single" w:sz="4" w:space="0" w:color="auto"/>
              <w:right w:val="single" w:sz="4" w:space="0" w:color="auto"/>
            </w:tcBorders>
            <w:vAlign w:val="center"/>
          </w:tcPr>
          <w:p w:rsidR="00772C01" w:rsidRDefault="00772C01">
            <w:pPr>
              <w:widowControl/>
              <w:jc w:val="center"/>
              <w:rPr>
                <w:rFonts w:ascii="宋体" w:cs="宋体"/>
                <w:kern w:val="0"/>
                <w:szCs w:val="21"/>
              </w:rPr>
            </w:pPr>
            <w:r>
              <w:rPr>
                <w:rFonts w:ascii="宋体" w:hAnsi="宋体" w:cs="宋体"/>
                <w:kern w:val="0"/>
                <w:szCs w:val="21"/>
              </w:rPr>
              <w:t>RAID</w:t>
            </w:r>
            <w:r>
              <w:rPr>
                <w:rFonts w:ascii="宋体" w:hAnsi="宋体" w:cs="宋体" w:hint="eastAsia"/>
                <w:kern w:val="0"/>
                <w:szCs w:val="21"/>
              </w:rPr>
              <w:t>卡</w:t>
            </w:r>
          </w:p>
        </w:tc>
        <w:tc>
          <w:tcPr>
            <w:tcW w:w="4313" w:type="dxa"/>
            <w:tcBorders>
              <w:top w:val="nil"/>
              <w:left w:val="nil"/>
              <w:bottom w:val="single" w:sz="4" w:space="0" w:color="auto"/>
              <w:right w:val="single" w:sz="4" w:space="0" w:color="auto"/>
            </w:tcBorders>
            <w:vAlign w:val="center"/>
          </w:tcPr>
          <w:p w:rsidR="00772C01" w:rsidRDefault="00772C01">
            <w:pPr>
              <w:widowControl/>
              <w:jc w:val="left"/>
              <w:rPr>
                <w:rFonts w:ascii="宋体" w:cs="宋体"/>
                <w:kern w:val="0"/>
                <w:szCs w:val="21"/>
              </w:rPr>
            </w:pPr>
            <w:r>
              <w:rPr>
                <w:rFonts w:ascii="宋体" w:hAnsi="宋体" w:cs="宋体" w:hint="eastAsia"/>
                <w:kern w:val="0"/>
                <w:szCs w:val="21"/>
              </w:rPr>
              <w:t>配置独立硬件</w:t>
            </w:r>
            <w:r>
              <w:rPr>
                <w:rFonts w:ascii="宋体" w:hAnsi="宋体" w:cs="宋体"/>
                <w:kern w:val="0"/>
                <w:szCs w:val="21"/>
              </w:rPr>
              <w:t>RAID</w:t>
            </w:r>
            <w:r>
              <w:rPr>
                <w:rFonts w:ascii="宋体" w:hAnsi="宋体" w:cs="宋体" w:hint="eastAsia"/>
                <w:kern w:val="0"/>
                <w:szCs w:val="21"/>
              </w:rPr>
              <w:t>卡，配置</w:t>
            </w:r>
            <w:r>
              <w:rPr>
                <w:rFonts w:ascii="宋体" w:hAnsi="宋体" w:cs="宋体"/>
                <w:kern w:val="0"/>
                <w:szCs w:val="21"/>
              </w:rPr>
              <w:t>2GB</w:t>
            </w:r>
            <w:r>
              <w:rPr>
                <w:rFonts w:ascii="宋体" w:hAnsi="宋体" w:cs="宋体" w:hint="eastAsia"/>
                <w:kern w:val="0"/>
                <w:szCs w:val="21"/>
              </w:rPr>
              <w:t>缓存，配置超级电容，支持</w:t>
            </w:r>
            <w:r>
              <w:rPr>
                <w:rFonts w:ascii="宋体" w:hAnsi="宋体" w:cs="宋体"/>
                <w:kern w:val="0"/>
                <w:szCs w:val="21"/>
              </w:rPr>
              <w:t>RAID0/1/5</w:t>
            </w:r>
            <w:r>
              <w:rPr>
                <w:rFonts w:ascii="宋体" w:hAnsi="宋体" w:cs="宋体" w:hint="eastAsia"/>
                <w:kern w:val="0"/>
                <w:szCs w:val="21"/>
              </w:rPr>
              <w:t>；非主板集成或扣卡模式</w:t>
            </w:r>
          </w:p>
        </w:tc>
      </w:tr>
      <w:tr w:rsidR="00772C01">
        <w:trPr>
          <w:trHeight w:val="567"/>
          <w:jc w:val="center"/>
        </w:trPr>
        <w:tc>
          <w:tcPr>
            <w:tcW w:w="771" w:type="dxa"/>
            <w:tcBorders>
              <w:top w:val="nil"/>
              <w:left w:val="single" w:sz="4" w:space="0" w:color="auto"/>
              <w:bottom w:val="single" w:sz="4" w:space="0" w:color="auto"/>
              <w:right w:val="single" w:sz="4" w:space="0" w:color="auto"/>
            </w:tcBorders>
            <w:vAlign w:val="center"/>
          </w:tcPr>
          <w:p w:rsidR="00772C01" w:rsidRDefault="00772C01">
            <w:pPr>
              <w:jc w:val="center"/>
              <w:rPr>
                <w:rFonts w:ascii="宋体"/>
                <w:color w:val="0D0D0D"/>
                <w:sz w:val="24"/>
              </w:rPr>
            </w:pPr>
            <w:r>
              <w:rPr>
                <w:rFonts w:ascii="宋体"/>
                <w:color w:val="0D0D0D"/>
                <w:sz w:val="24"/>
              </w:rPr>
              <w:t>8</w:t>
            </w:r>
          </w:p>
        </w:tc>
        <w:tc>
          <w:tcPr>
            <w:tcW w:w="1955" w:type="dxa"/>
            <w:tcBorders>
              <w:top w:val="nil"/>
              <w:left w:val="single" w:sz="4" w:space="0" w:color="auto"/>
              <w:bottom w:val="single" w:sz="4" w:space="0" w:color="auto"/>
              <w:right w:val="single" w:sz="4" w:space="0" w:color="auto"/>
            </w:tcBorders>
            <w:vAlign w:val="center"/>
          </w:tcPr>
          <w:p w:rsidR="00772C01" w:rsidRDefault="00772C01">
            <w:pPr>
              <w:widowControl/>
              <w:jc w:val="center"/>
              <w:rPr>
                <w:rFonts w:ascii="宋体" w:cs="宋体"/>
                <w:kern w:val="0"/>
                <w:szCs w:val="21"/>
              </w:rPr>
            </w:pPr>
            <w:r>
              <w:rPr>
                <w:rFonts w:ascii="宋体" w:hAnsi="宋体" w:cs="宋体" w:hint="eastAsia"/>
                <w:kern w:val="0"/>
                <w:szCs w:val="21"/>
              </w:rPr>
              <w:t>集成</w:t>
            </w:r>
            <w:r>
              <w:rPr>
                <w:rFonts w:ascii="宋体" w:hAnsi="宋体" w:cs="宋体"/>
                <w:kern w:val="0"/>
                <w:szCs w:val="21"/>
              </w:rPr>
              <w:t>I/O</w:t>
            </w:r>
            <w:r>
              <w:rPr>
                <w:rFonts w:ascii="宋体" w:hAnsi="宋体" w:cs="宋体" w:hint="eastAsia"/>
                <w:kern w:val="0"/>
                <w:szCs w:val="21"/>
              </w:rPr>
              <w:t>端口</w:t>
            </w:r>
          </w:p>
        </w:tc>
        <w:tc>
          <w:tcPr>
            <w:tcW w:w="4313" w:type="dxa"/>
            <w:tcBorders>
              <w:top w:val="nil"/>
              <w:left w:val="nil"/>
              <w:bottom w:val="single" w:sz="4" w:space="0" w:color="auto"/>
              <w:right w:val="single" w:sz="4" w:space="0" w:color="auto"/>
            </w:tcBorders>
            <w:vAlign w:val="center"/>
          </w:tcPr>
          <w:p w:rsidR="00772C01" w:rsidRDefault="00772C01">
            <w:pPr>
              <w:widowControl/>
              <w:jc w:val="left"/>
              <w:rPr>
                <w:rFonts w:ascii="宋体" w:cs="宋体"/>
                <w:kern w:val="0"/>
                <w:szCs w:val="21"/>
              </w:rPr>
            </w:pPr>
            <w:r>
              <w:rPr>
                <w:rFonts w:ascii="宋体" w:hAnsi="宋体" w:cs="宋体"/>
                <w:kern w:val="0"/>
                <w:szCs w:val="21"/>
              </w:rPr>
              <w:t>5</w:t>
            </w:r>
            <w:r>
              <w:rPr>
                <w:rFonts w:ascii="宋体" w:hAnsi="宋体" w:cs="宋体" w:hint="eastAsia"/>
                <w:kern w:val="0"/>
                <w:szCs w:val="21"/>
              </w:rPr>
              <w:t>个</w:t>
            </w:r>
            <w:r>
              <w:rPr>
                <w:rFonts w:ascii="宋体" w:hAnsi="宋体" w:cs="宋体"/>
                <w:kern w:val="0"/>
                <w:szCs w:val="21"/>
              </w:rPr>
              <w:t>USB 3.0</w:t>
            </w:r>
            <w:r>
              <w:rPr>
                <w:rFonts w:ascii="宋体" w:hAnsi="宋体" w:cs="宋体" w:hint="eastAsia"/>
                <w:kern w:val="0"/>
                <w:szCs w:val="21"/>
              </w:rPr>
              <w:t>接口、</w:t>
            </w:r>
            <w:r>
              <w:rPr>
                <w:rFonts w:ascii="宋体" w:hAnsi="宋体" w:cs="宋体"/>
                <w:kern w:val="0"/>
                <w:szCs w:val="21"/>
              </w:rPr>
              <w:t>2</w:t>
            </w:r>
            <w:r>
              <w:rPr>
                <w:rFonts w:ascii="宋体" w:hAnsi="宋体" w:cs="宋体" w:hint="eastAsia"/>
                <w:kern w:val="0"/>
                <w:szCs w:val="21"/>
              </w:rPr>
              <w:t>个</w:t>
            </w:r>
            <w:r>
              <w:rPr>
                <w:rFonts w:ascii="宋体" w:hAnsi="宋体" w:cs="宋体"/>
                <w:kern w:val="0"/>
                <w:szCs w:val="21"/>
              </w:rPr>
              <w:t>VGA</w:t>
            </w:r>
            <w:r>
              <w:rPr>
                <w:rFonts w:ascii="宋体" w:hAnsi="宋体" w:cs="宋体" w:hint="eastAsia"/>
                <w:kern w:val="0"/>
                <w:szCs w:val="21"/>
              </w:rPr>
              <w:t>接口、</w:t>
            </w:r>
            <w:r>
              <w:rPr>
                <w:rFonts w:ascii="宋体" w:hAnsi="宋体" w:cs="宋体"/>
                <w:kern w:val="0"/>
                <w:szCs w:val="21"/>
              </w:rPr>
              <w:t>1</w:t>
            </w:r>
            <w:r>
              <w:rPr>
                <w:rFonts w:ascii="宋体" w:hAnsi="宋体" w:cs="宋体" w:hint="eastAsia"/>
                <w:kern w:val="0"/>
                <w:szCs w:val="21"/>
              </w:rPr>
              <w:t>个串口</w:t>
            </w:r>
          </w:p>
        </w:tc>
      </w:tr>
      <w:tr w:rsidR="00772C01">
        <w:trPr>
          <w:trHeight w:val="567"/>
          <w:jc w:val="center"/>
        </w:trPr>
        <w:tc>
          <w:tcPr>
            <w:tcW w:w="771" w:type="dxa"/>
            <w:tcBorders>
              <w:top w:val="nil"/>
              <w:left w:val="single" w:sz="4" w:space="0" w:color="auto"/>
              <w:bottom w:val="single" w:sz="4" w:space="0" w:color="auto"/>
              <w:right w:val="single" w:sz="4" w:space="0" w:color="auto"/>
            </w:tcBorders>
            <w:vAlign w:val="center"/>
          </w:tcPr>
          <w:p w:rsidR="00772C01" w:rsidRDefault="00772C01">
            <w:pPr>
              <w:jc w:val="center"/>
              <w:rPr>
                <w:rFonts w:ascii="宋体"/>
                <w:color w:val="0D0D0D"/>
                <w:sz w:val="24"/>
              </w:rPr>
            </w:pPr>
            <w:r>
              <w:rPr>
                <w:rFonts w:ascii="宋体"/>
                <w:color w:val="0D0D0D"/>
                <w:sz w:val="24"/>
              </w:rPr>
              <w:t>9</w:t>
            </w:r>
          </w:p>
        </w:tc>
        <w:tc>
          <w:tcPr>
            <w:tcW w:w="1955" w:type="dxa"/>
            <w:tcBorders>
              <w:top w:val="nil"/>
              <w:left w:val="single" w:sz="4" w:space="0" w:color="auto"/>
              <w:bottom w:val="single" w:sz="4" w:space="0" w:color="auto"/>
              <w:right w:val="single" w:sz="4" w:space="0" w:color="auto"/>
            </w:tcBorders>
            <w:vAlign w:val="center"/>
          </w:tcPr>
          <w:p w:rsidR="00772C01" w:rsidRDefault="00772C01">
            <w:pPr>
              <w:widowControl/>
              <w:jc w:val="center"/>
              <w:rPr>
                <w:rFonts w:ascii="宋体" w:cs="宋体"/>
                <w:kern w:val="0"/>
                <w:szCs w:val="21"/>
              </w:rPr>
            </w:pPr>
            <w:r>
              <w:rPr>
                <w:rFonts w:ascii="宋体" w:hAnsi="宋体" w:cs="宋体" w:hint="eastAsia"/>
                <w:kern w:val="0"/>
                <w:szCs w:val="21"/>
              </w:rPr>
              <w:t>★网络控制器</w:t>
            </w:r>
          </w:p>
        </w:tc>
        <w:tc>
          <w:tcPr>
            <w:tcW w:w="4313" w:type="dxa"/>
            <w:tcBorders>
              <w:top w:val="nil"/>
              <w:left w:val="nil"/>
              <w:bottom w:val="single" w:sz="4" w:space="0" w:color="auto"/>
              <w:right w:val="single" w:sz="4" w:space="0" w:color="auto"/>
            </w:tcBorders>
            <w:vAlign w:val="center"/>
          </w:tcPr>
          <w:p w:rsidR="00772C01" w:rsidRDefault="00772C01">
            <w:pPr>
              <w:widowControl/>
              <w:jc w:val="left"/>
              <w:rPr>
                <w:rFonts w:ascii="宋体" w:cs="宋体"/>
                <w:kern w:val="0"/>
                <w:szCs w:val="21"/>
              </w:rPr>
            </w:pPr>
            <w:r>
              <w:rPr>
                <w:rFonts w:ascii="宋体" w:hAnsi="宋体" w:cs="宋体" w:hint="eastAsia"/>
                <w:kern w:val="0"/>
                <w:szCs w:val="21"/>
              </w:rPr>
              <w:t>配置双口千兆网卡</w:t>
            </w:r>
          </w:p>
        </w:tc>
      </w:tr>
      <w:tr w:rsidR="00772C01">
        <w:trPr>
          <w:trHeight w:val="567"/>
          <w:jc w:val="center"/>
        </w:trPr>
        <w:tc>
          <w:tcPr>
            <w:tcW w:w="771" w:type="dxa"/>
            <w:tcBorders>
              <w:top w:val="nil"/>
              <w:left w:val="single" w:sz="4" w:space="0" w:color="auto"/>
              <w:bottom w:val="single" w:sz="4" w:space="0" w:color="auto"/>
              <w:right w:val="single" w:sz="4" w:space="0" w:color="auto"/>
            </w:tcBorders>
            <w:vAlign w:val="center"/>
          </w:tcPr>
          <w:p w:rsidR="00772C01" w:rsidRDefault="00772C01">
            <w:pPr>
              <w:jc w:val="center"/>
              <w:rPr>
                <w:rFonts w:ascii="宋体"/>
                <w:color w:val="0D0D0D"/>
                <w:sz w:val="24"/>
              </w:rPr>
            </w:pPr>
            <w:r>
              <w:rPr>
                <w:rFonts w:ascii="宋体"/>
                <w:color w:val="0D0D0D"/>
                <w:sz w:val="24"/>
              </w:rPr>
              <w:t>10</w:t>
            </w:r>
          </w:p>
        </w:tc>
        <w:tc>
          <w:tcPr>
            <w:tcW w:w="1955" w:type="dxa"/>
            <w:tcBorders>
              <w:top w:val="nil"/>
              <w:left w:val="single" w:sz="4" w:space="0" w:color="auto"/>
              <w:bottom w:val="single" w:sz="4" w:space="0" w:color="auto"/>
              <w:right w:val="single" w:sz="4" w:space="0" w:color="auto"/>
            </w:tcBorders>
            <w:vAlign w:val="center"/>
          </w:tcPr>
          <w:p w:rsidR="00772C01" w:rsidRDefault="00772C01">
            <w:pPr>
              <w:widowControl/>
              <w:jc w:val="center"/>
              <w:rPr>
                <w:rFonts w:ascii="宋体" w:cs="宋体"/>
                <w:kern w:val="0"/>
                <w:szCs w:val="21"/>
              </w:rPr>
            </w:pPr>
            <w:r>
              <w:rPr>
                <w:rFonts w:ascii="宋体" w:hAnsi="宋体" w:cs="宋体" w:hint="eastAsia"/>
                <w:kern w:val="0"/>
                <w:szCs w:val="21"/>
              </w:rPr>
              <w:t>★</w:t>
            </w:r>
            <w:r>
              <w:rPr>
                <w:rFonts w:ascii="宋体" w:hAnsi="宋体" w:cs="宋体"/>
                <w:kern w:val="0"/>
                <w:szCs w:val="21"/>
              </w:rPr>
              <w:t>HBA</w:t>
            </w:r>
            <w:r>
              <w:rPr>
                <w:rFonts w:ascii="宋体" w:hAnsi="宋体" w:cs="宋体" w:hint="eastAsia"/>
                <w:kern w:val="0"/>
                <w:szCs w:val="21"/>
              </w:rPr>
              <w:t>卡</w:t>
            </w:r>
          </w:p>
        </w:tc>
        <w:tc>
          <w:tcPr>
            <w:tcW w:w="4313" w:type="dxa"/>
            <w:tcBorders>
              <w:top w:val="nil"/>
              <w:left w:val="nil"/>
              <w:bottom w:val="single" w:sz="4" w:space="0" w:color="auto"/>
              <w:right w:val="single" w:sz="4" w:space="0" w:color="auto"/>
            </w:tcBorders>
            <w:vAlign w:val="center"/>
          </w:tcPr>
          <w:p w:rsidR="00772C01" w:rsidRDefault="00772C01">
            <w:pPr>
              <w:widowControl/>
              <w:rPr>
                <w:rFonts w:ascii="宋体" w:cs="宋体"/>
                <w:kern w:val="0"/>
                <w:szCs w:val="21"/>
              </w:rPr>
            </w:pPr>
            <w:r>
              <w:rPr>
                <w:rFonts w:ascii="宋体" w:hAnsi="宋体" w:cs="宋体" w:hint="eastAsia"/>
                <w:kern w:val="0"/>
                <w:szCs w:val="21"/>
              </w:rPr>
              <w:t>配置八通道高性能</w:t>
            </w:r>
            <w:r>
              <w:rPr>
                <w:rFonts w:ascii="宋体" w:hAnsi="宋体" w:cs="宋体"/>
                <w:kern w:val="0"/>
                <w:szCs w:val="21"/>
              </w:rPr>
              <w:t xml:space="preserve"> SAS RAID</w:t>
            </w:r>
            <w:r>
              <w:rPr>
                <w:rFonts w:ascii="宋体" w:hAnsi="宋体" w:cs="宋体" w:hint="eastAsia"/>
                <w:kern w:val="0"/>
                <w:szCs w:val="21"/>
              </w:rPr>
              <w:t>卡，支持</w:t>
            </w:r>
            <w:r>
              <w:rPr>
                <w:rFonts w:ascii="宋体" w:hAnsi="宋体" w:cs="宋体"/>
                <w:kern w:val="0"/>
                <w:szCs w:val="21"/>
              </w:rPr>
              <w:t>RAID 0/1/5/6/10/50/60</w:t>
            </w:r>
            <w:r>
              <w:rPr>
                <w:rFonts w:ascii="宋体" w:hAnsi="宋体" w:cs="宋体" w:hint="eastAsia"/>
                <w:kern w:val="0"/>
                <w:szCs w:val="21"/>
              </w:rPr>
              <w:t>、具备缓存的高性能</w:t>
            </w:r>
            <w:r>
              <w:rPr>
                <w:rFonts w:ascii="宋体" w:hAnsi="宋体" w:cs="宋体"/>
                <w:kern w:val="0"/>
                <w:szCs w:val="21"/>
              </w:rPr>
              <w:t>SAS RAID</w:t>
            </w:r>
            <w:r>
              <w:rPr>
                <w:rFonts w:ascii="宋体" w:hAnsi="宋体" w:cs="宋体" w:hint="eastAsia"/>
                <w:kern w:val="0"/>
                <w:szCs w:val="21"/>
              </w:rPr>
              <w:t>控制器并可扩展缓存保护电池</w:t>
            </w:r>
            <w:r>
              <w:rPr>
                <w:rFonts w:ascii="宋体" w:cs="宋体"/>
                <w:kern w:val="0"/>
                <w:szCs w:val="21"/>
              </w:rPr>
              <w:t>,</w:t>
            </w:r>
            <w:r>
              <w:rPr>
                <w:rFonts w:ascii="宋体" w:hAnsi="宋体" w:cs="宋体" w:hint="eastAsia"/>
                <w:kern w:val="0"/>
                <w:szCs w:val="21"/>
              </w:rPr>
              <w:t>支持</w:t>
            </w:r>
            <w:r>
              <w:rPr>
                <w:rFonts w:ascii="宋体" w:hAnsi="宋体" w:cs="宋体"/>
                <w:kern w:val="0"/>
                <w:szCs w:val="21"/>
              </w:rPr>
              <w:t>1GB/2GB/4GB</w:t>
            </w:r>
            <w:r>
              <w:rPr>
                <w:rFonts w:ascii="宋体" w:hAnsi="宋体" w:cs="宋体" w:hint="eastAsia"/>
                <w:kern w:val="0"/>
                <w:szCs w:val="21"/>
              </w:rPr>
              <w:t>缓存；</w:t>
            </w:r>
            <w:r>
              <w:rPr>
                <w:rFonts w:ascii="宋体" w:hAnsi="宋体" w:cs="宋体"/>
                <w:kern w:val="0"/>
                <w:szCs w:val="21"/>
              </w:rPr>
              <w:t>HBA</w:t>
            </w:r>
            <w:r>
              <w:rPr>
                <w:rFonts w:ascii="宋体" w:hAnsi="宋体" w:cs="宋体" w:hint="eastAsia"/>
                <w:kern w:val="0"/>
                <w:szCs w:val="21"/>
              </w:rPr>
              <w:t>卡：单端口</w:t>
            </w:r>
            <w:r>
              <w:rPr>
                <w:rFonts w:ascii="宋体" w:hAnsi="宋体" w:cs="宋体"/>
                <w:kern w:val="0"/>
                <w:szCs w:val="21"/>
              </w:rPr>
              <w:t>HCA</w:t>
            </w:r>
            <w:r>
              <w:rPr>
                <w:rFonts w:ascii="宋体" w:hAnsi="宋体" w:cs="宋体" w:hint="eastAsia"/>
                <w:kern w:val="0"/>
                <w:szCs w:val="21"/>
              </w:rPr>
              <w:t>卡</w:t>
            </w:r>
            <w:r>
              <w:rPr>
                <w:rFonts w:ascii="宋体" w:hAnsi="宋体" w:cs="宋体"/>
                <w:kern w:val="0"/>
                <w:szCs w:val="21"/>
              </w:rPr>
              <w:t>(</w:t>
            </w:r>
            <w:r>
              <w:rPr>
                <w:rFonts w:ascii="宋体" w:hAnsi="宋体" w:cs="宋体" w:hint="eastAsia"/>
                <w:kern w:val="0"/>
                <w:szCs w:val="21"/>
              </w:rPr>
              <w:t>单口</w:t>
            </w:r>
            <w:r>
              <w:rPr>
                <w:rFonts w:ascii="宋体" w:hAnsi="宋体" w:cs="宋体"/>
                <w:kern w:val="0"/>
                <w:szCs w:val="21"/>
              </w:rPr>
              <w:t>IB</w:t>
            </w:r>
            <w:r>
              <w:rPr>
                <w:rFonts w:ascii="宋体" w:hAnsi="宋体" w:cs="宋体" w:hint="eastAsia"/>
                <w:kern w:val="0"/>
                <w:szCs w:val="21"/>
              </w:rPr>
              <w:t>卡</w:t>
            </w:r>
            <w:r>
              <w:rPr>
                <w:rFonts w:ascii="宋体" w:hAnsi="宋体" w:cs="宋体"/>
                <w:kern w:val="0"/>
                <w:szCs w:val="21"/>
              </w:rPr>
              <w:t xml:space="preserve"> 56GB)</w:t>
            </w:r>
            <w:r>
              <w:rPr>
                <w:rFonts w:ascii="宋体" w:hAnsi="宋体" w:cs="宋体" w:hint="eastAsia"/>
                <w:kern w:val="0"/>
                <w:szCs w:val="21"/>
              </w:rPr>
              <w:t>一块</w:t>
            </w:r>
          </w:p>
        </w:tc>
      </w:tr>
      <w:tr w:rsidR="00772C01">
        <w:trPr>
          <w:trHeight w:val="567"/>
          <w:jc w:val="center"/>
        </w:trPr>
        <w:tc>
          <w:tcPr>
            <w:tcW w:w="771" w:type="dxa"/>
            <w:tcBorders>
              <w:top w:val="nil"/>
              <w:left w:val="single" w:sz="4" w:space="0" w:color="auto"/>
              <w:bottom w:val="single" w:sz="4" w:space="0" w:color="auto"/>
              <w:right w:val="single" w:sz="4" w:space="0" w:color="auto"/>
            </w:tcBorders>
            <w:vAlign w:val="center"/>
          </w:tcPr>
          <w:p w:rsidR="00772C01" w:rsidRDefault="00772C01">
            <w:pPr>
              <w:jc w:val="center"/>
              <w:rPr>
                <w:rFonts w:ascii="宋体"/>
                <w:color w:val="0D0D0D"/>
                <w:sz w:val="24"/>
              </w:rPr>
            </w:pPr>
            <w:r>
              <w:rPr>
                <w:rFonts w:ascii="宋体"/>
                <w:color w:val="0D0D0D"/>
                <w:sz w:val="24"/>
              </w:rPr>
              <w:t>11</w:t>
            </w:r>
          </w:p>
        </w:tc>
        <w:tc>
          <w:tcPr>
            <w:tcW w:w="1955" w:type="dxa"/>
            <w:tcBorders>
              <w:top w:val="nil"/>
              <w:left w:val="single" w:sz="4" w:space="0" w:color="auto"/>
              <w:bottom w:val="single" w:sz="4" w:space="0" w:color="auto"/>
              <w:right w:val="single" w:sz="4" w:space="0" w:color="auto"/>
            </w:tcBorders>
            <w:vAlign w:val="center"/>
          </w:tcPr>
          <w:p w:rsidR="00772C01" w:rsidRDefault="00772C01">
            <w:pPr>
              <w:widowControl/>
              <w:jc w:val="center"/>
              <w:rPr>
                <w:rFonts w:ascii="宋体" w:cs="宋体"/>
                <w:kern w:val="0"/>
                <w:szCs w:val="21"/>
              </w:rPr>
            </w:pPr>
            <w:r>
              <w:rPr>
                <w:rFonts w:ascii="宋体" w:hAnsi="宋体" w:cs="宋体" w:hint="eastAsia"/>
                <w:kern w:val="0"/>
                <w:szCs w:val="21"/>
              </w:rPr>
              <w:t>电源</w:t>
            </w:r>
          </w:p>
        </w:tc>
        <w:tc>
          <w:tcPr>
            <w:tcW w:w="4313" w:type="dxa"/>
            <w:tcBorders>
              <w:top w:val="nil"/>
              <w:left w:val="nil"/>
              <w:bottom w:val="single" w:sz="4" w:space="0" w:color="auto"/>
              <w:right w:val="single" w:sz="4" w:space="0" w:color="auto"/>
            </w:tcBorders>
            <w:vAlign w:val="center"/>
          </w:tcPr>
          <w:p w:rsidR="00772C01" w:rsidRDefault="00772C01">
            <w:pPr>
              <w:widowControl/>
              <w:jc w:val="left"/>
              <w:rPr>
                <w:rFonts w:ascii="宋体" w:cs="宋体"/>
                <w:kern w:val="0"/>
                <w:szCs w:val="21"/>
              </w:rPr>
            </w:pPr>
            <w:r>
              <w:rPr>
                <w:rFonts w:ascii="宋体" w:hAnsi="宋体" w:cs="宋体" w:hint="eastAsia"/>
                <w:kern w:val="0"/>
                <w:szCs w:val="21"/>
              </w:rPr>
              <w:t>配置冗余白金高能效电源，支持</w:t>
            </w:r>
            <w:proofErr w:type="spellStart"/>
            <w:r>
              <w:rPr>
                <w:rFonts w:ascii="宋体" w:hAnsi="宋体" w:cs="宋体"/>
                <w:kern w:val="0"/>
                <w:szCs w:val="21"/>
              </w:rPr>
              <w:t>PMbus</w:t>
            </w:r>
            <w:proofErr w:type="spellEnd"/>
            <w:r>
              <w:rPr>
                <w:rFonts w:ascii="宋体" w:hAnsi="宋体" w:cs="宋体" w:hint="eastAsia"/>
                <w:kern w:val="0"/>
                <w:szCs w:val="21"/>
              </w:rPr>
              <w:t>功能，实现</w:t>
            </w:r>
            <w:r>
              <w:rPr>
                <w:rFonts w:ascii="宋体" w:hAnsi="宋体" w:cs="宋体"/>
                <w:kern w:val="0"/>
                <w:szCs w:val="21"/>
              </w:rPr>
              <w:t>Node Manager 3.0</w:t>
            </w:r>
            <w:r>
              <w:rPr>
                <w:rFonts w:ascii="宋体" w:hAnsi="宋体" w:cs="宋体" w:hint="eastAsia"/>
                <w:kern w:val="0"/>
                <w:szCs w:val="21"/>
              </w:rPr>
              <w:t>功能；</w:t>
            </w:r>
          </w:p>
        </w:tc>
      </w:tr>
      <w:tr w:rsidR="00772C01">
        <w:trPr>
          <w:trHeight w:val="567"/>
          <w:jc w:val="center"/>
        </w:trPr>
        <w:tc>
          <w:tcPr>
            <w:tcW w:w="771" w:type="dxa"/>
            <w:tcBorders>
              <w:top w:val="nil"/>
              <w:left w:val="single" w:sz="4" w:space="0" w:color="auto"/>
              <w:bottom w:val="single" w:sz="4" w:space="0" w:color="auto"/>
              <w:right w:val="single" w:sz="4" w:space="0" w:color="auto"/>
            </w:tcBorders>
            <w:vAlign w:val="center"/>
          </w:tcPr>
          <w:p w:rsidR="00772C01" w:rsidRDefault="00772C01">
            <w:pPr>
              <w:jc w:val="center"/>
              <w:rPr>
                <w:rFonts w:ascii="宋体"/>
                <w:color w:val="0D0D0D"/>
                <w:sz w:val="24"/>
              </w:rPr>
            </w:pPr>
            <w:r>
              <w:rPr>
                <w:rFonts w:ascii="宋体"/>
                <w:color w:val="0D0D0D"/>
                <w:sz w:val="24"/>
              </w:rPr>
              <w:t>12</w:t>
            </w:r>
          </w:p>
        </w:tc>
        <w:tc>
          <w:tcPr>
            <w:tcW w:w="1955" w:type="dxa"/>
            <w:tcBorders>
              <w:top w:val="nil"/>
              <w:left w:val="single" w:sz="4" w:space="0" w:color="auto"/>
              <w:bottom w:val="single" w:sz="4" w:space="0" w:color="auto"/>
              <w:right w:val="single" w:sz="4" w:space="0" w:color="auto"/>
            </w:tcBorders>
            <w:vAlign w:val="center"/>
          </w:tcPr>
          <w:p w:rsidR="00772C01" w:rsidRDefault="00772C01">
            <w:pPr>
              <w:widowControl/>
              <w:jc w:val="center"/>
              <w:rPr>
                <w:rFonts w:ascii="宋体" w:cs="宋体"/>
                <w:kern w:val="0"/>
                <w:szCs w:val="21"/>
              </w:rPr>
            </w:pPr>
            <w:r>
              <w:rPr>
                <w:rFonts w:ascii="宋体" w:hAnsi="宋体" w:cs="宋体" w:hint="eastAsia"/>
                <w:kern w:val="0"/>
                <w:szCs w:val="21"/>
              </w:rPr>
              <w:t>★主板</w:t>
            </w:r>
          </w:p>
        </w:tc>
        <w:tc>
          <w:tcPr>
            <w:tcW w:w="4313" w:type="dxa"/>
            <w:tcBorders>
              <w:top w:val="nil"/>
              <w:left w:val="nil"/>
              <w:bottom w:val="single" w:sz="4" w:space="0" w:color="auto"/>
              <w:right w:val="single" w:sz="4" w:space="0" w:color="auto"/>
            </w:tcBorders>
            <w:vAlign w:val="center"/>
          </w:tcPr>
          <w:p w:rsidR="00772C01" w:rsidRDefault="00772C01">
            <w:pPr>
              <w:widowControl/>
              <w:jc w:val="left"/>
              <w:rPr>
                <w:rFonts w:ascii="宋体" w:cs="宋体"/>
                <w:kern w:val="0"/>
                <w:szCs w:val="21"/>
              </w:rPr>
            </w:pPr>
            <w:r>
              <w:rPr>
                <w:rFonts w:ascii="宋体" w:hAnsi="宋体" w:cs="宋体" w:hint="eastAsia"/>
                <w:kern w:val="0"/>
                <w:szCs w:val="21"/>
              </w:rPr>
              <w:t>主板支持高温耐腐蚀并可提供检测报告</w:t>
            </w:r>
          </w:p>
        </w:tc>
      </w:tr>
      <w:tr w:rsidR="00772C01">
        <w:trPr>
          <w:trHeight w:val="567"/>
          <w:jc w:val="center"/>
        </w:trPr>
        <w:tc>
          <w:tcPr>
            <w:tcW w:w="771" w:type="dxa"/>
            <w:tcBorders>
              <w:top w:val="nil"/>
              <w:left w:val="single" w:sz="4" w:space="0" w:color="auto"/>
              <w:bottom w:val="single" w:sz="4" w:space="0" w:color="auto"/>
              <w:right w:val="single" w:sz="4" w:space="0" w:color="auto"/>
            </w:tcBorders>
            <w:vAlign w:val="center"/>
          </w:tcPr>
          <w:p w:rsidR="00772C01" w:rsidRDefault="00772C01">
            <w:pPr>
              <w:jc w:val="center"/>
              <w:rPr>
                <w:rFonts w:ascii="宋体"/>
                <w:color w:val="0D0D0D"/>
                <w:sz w:val="24"/>
              </w:rPr>
            </w:pPr>
            <w:r>
              <w:rPr>
                <w:rFonts w:ascii="宋体"/>
                <w:color w:val="0D0D0D"/>
                <w:sz w:val="24"/>
              </w:rPr>
              <w:t>13</w:t>
            </w:r>
          </w:p>
        </w:tc>
        <w:tc>
          <w:tcPr>
            <w:tcW w:w="1955" w:type="dxa"/>
            <w:tcBorders>
              <w:top w:val="nil"/>
              <w:left w:val="single" w:sz="4" w:space="0" w:color="auto"/>
              <w:bottom w:val="single" w:sz="4" w:space="0" w:color="auto"/>
              <w:right w:val="single" w:sz="4" w:space="0" w:color="auto"/>
            </w:tcBorders>
            <w:vAlign w:val="center"/>
          </w:tcPr>
          <w:p w:rsidR="00772C01" w:rsidRDefault="00772C01">
            <w:pPr>
              <w:widowControl/>
              <w:jc w:val="center"/>
              <w:rPr>
                <w:rFonts w:ascii="宋体" w:cs="宋体"/>
                <w:kern w:val="0"/>
                <w:szCs w:val="21"/>
              </w:rPr>
            </w:pPr>
            <w:r>
              <w:rPr>
                <w:rFonts w:ascii="宋体" w:hAnsi="宋体" w:cs="宋体" w:hint="eastAsia"/>
                <w:kern w:val="0"/>
                <w:szCs w:val="21"/>
              </w:rPr>
              <w:t>风扇</w:t>
            </w:r>
          </w:p>
        </w:tc>
        <w:tc>
          <w:tcPr>
            <w:tcW w:w="4313" w:type="dxa"/>
            <w:tcBorders>
              <w:top w:val="nil"/>
              <w:left w:val="nil"/>
              <w:bottom w:val="single" w:sz="4" w:space="0" w:color="auto"/>
              <w:right w:val="single" w:sz="4" w:space="0" w:color="auto"/>
            </w:tcBorders>
            <w:vAlign w:val="center"/>
          </w:tcPr>
          <w:p w:rsidR="00772C01" w:rsidRDefault="00772C01">
            <w:pPr>
              <w:widowControl/>
              <w:jc w:val="left"/>
              <w:rPr>
                <w:rFonts w:ascii="宋体" w:cs="宋体"/>
                <w:kern w:val="0"/>
                <w:szCs w:val="21"/>
              </w:rPr>
            </w:pPr>
            <w:r>
              <w:rPr>
                <w:rFonts w:ascii="宋体" w:hAnsi="宋体" w:cs="宋体" w:hint="eastAsia"/>
                <w:kern w:val="0"/>
                <w:szCs w:val="21"/>
              </w:rPr>
              <w:t>配置热插拔冗余风扇模组，可支持闭环、开环、波动抑制控制的策略，每个风扇都可单独进行调控；</w:t>
            </w:r>
          </w:p>
        </w:tc>
      </w:tr>
      <w:tr w:rsidR="00772C01">
        <w:trPr>
          <w:trHeight w:val="567"/>
          <w:jc w:val="center"/>
        </w:trPr>
        <w:tc>
          <w:tcPr>
            <w:tcW w:w="771" w:type="dxa"/>
            <w:tcBorders>
              <w:top w:val="nil"/>
              <w:left w:val="single" w:sz="4" w:space="0" w:color="auto"/>
              <w:bottom w:val="single" w:sz="4" w:space="0" w:color="auto"/>
              <w:right w:val="single" w:sz="4" w:space="0" w:color="auto"/>
            </w:tcBorders>
            <w:vAlign w:val="center"/>
          </w:tcPr>
          <w:p w:rsidR="00772C01" w:rsidRDefault="00772C01">
            <w:pPr>
              <w:jc w:val="center"/>
              <w:rPr>
                <w:rFonts w:ascii="宋体"/>
                <w:color w:val="0D0D0D"/>
                <w:sz w:val="24"/>
              </w:rPr>
            </w:pPr>
            <w:r>
              <w:rPr>
                <w:rFonts w:ascii="宋体"/>
                <w:color w:val="0D0D0D"/>
                <w:sz w:val="24"/>
              </w:rPr>
              <w:t>14</w:t>
            </w:r>
          </w:p>
        </w:tc>
        <w:tc>
          <w:tcPr>
            <w:tcW w:w="1955" w:type="dxa"/>
            <w:tcBorders>
              <w:top w:val="nil"/>
              <w:left w:val="single" w:sz="4" w:space="0" w:color="auto"/>
              <w:bottom w:val="single" w:sz="4" w:space="0" w:color="auto"/>
              <w:right w:val="single" w:sz="4" w:space="0" w:color="auto"/>
            </w:tcBorders>
            <w:vAlign w:val="center"/>
          </w:tcPr>
          <w:p w:rsidR="00772C01" w:rsidRDefault="00772C01">
            <w:pPr>
              <w:widowControl/>
              <w:jc w:val="center"/>
              <w:rPr>
                <w:rFonts w:ascii="宋体" w:cs="宋体"/>
                <w:kern w:val="0"/>
                <w:szCs w:val="21"/>
              </w:rPr>
            </w:pPr>
            <w:r>
              <w:rPr>
                <w:rFonts w:ascii="宋体" w:hAnsi="宋体" w:cs="宋体" w:hint="eastAsia"/>
                <w:kern w:val="0"/>
                <w:szCs w:val="21"/>
              </w:rPr>
              <w:t>光驱</w:t>
            </w:r>
          </w:p>
        </w:tc>
        <w:tc>
          <w:tcPr>
            <w:tcW w:w="4313" w:type="dxa"/>
            <w:tcBorders>
              <w:top w:val="nil"/>
              <w:left w:val="nil"/>
              <w:bottom w:val="single" w:sz="4" w:space="0" w:color="auto"/>
              <w:right w:val="single" w:sz="4" w:space="0" w:color="auto"/>
            </w:tcBorders>
            <w:vAlign w:val="center"/>
          </w:tcPr>
          <w:p w:rsidR="00772C01" w:rsidRDefault="00772C01">
            <w:pPr>
              <w:widowControl/>
              <w:jc w:val="left"/>
              <w:rPr>
                <w:rFonts w:ascii="宋体" w:cs="宋体"/>
                <w:kern w:val="0"/>
                <w:szCs w:val="21"/>
              </w:rPr>
            </w:pPr>
            <w:r>
              <w:rPr>
                <w:rFonts w:ascii="宋体" w:hAnsi="宋体" w:cs="宋体" w:hint="eastAsia"/>
                <w:kern w:val="0"/>
                <w:szCs w:val="21"/>
              </w:rPr>
              <w:t>可选配置</w:t>
            </w:r>
            <w:r>
              <w:rPr>
                <w:rFonts w:ascii="宋体" w:hAnsi="宋体" w:cs="宋体"/>
                <w:kern w:val="0"/>
                <w:szCs w:val="21"/>
              </w:rPr>
              <w:t>USB</w:t>
            </w:r>
            <w:r>
              <w:rPr>
                <w:rFonts w:ascii="宋体" w:hAnsi="宋体" w:cs="宋体" w:hint="eastAsia"/>
                <w:kern w:val="0"/>
                <w:szCs w:val="21"/>
              </w:rPr>
              <w:t>接口的外置</w:t>
            </w:r>
            <w:r>
              <w:rPr>
                <w:rFonts w:ascii="宋体" w:hAnsi="宋体" w:cs="宋体"/>
                <w:kern w:val="0"/>
                <w:szCs w:val="21"/>
              </w:rPr>
              <w:t>DVD-RW</w:t>
            </w:r>
            <w:r>
              <w:rPr>
                <w:rFonts w:ascii="宋体" w:hAnsi="宋体" w:cs="宋体" w:hint="eastAsia"/>
                <w:kern w:val="0"/>
                <w:szCs w:val="21"/>
              </w:rPr>
              <w:t>光驱</w:t>
            </w:r>
          </w:p>
        </w:tc>
      </w:tr>
      <w:tr w:rsidR="00772C01">
        <w:trPr>
          <w:trHeight w:val="567"/>
          <w:jc w:val="center"/>
        </w:trPr>
        <w:tc>
          <w:tcPr>
            <w:tcW w:w="771" w:type="dxa"/>
            <w:tcBorders>
              <w:top w:val="nil"/>
              <w:left w:val="single" w:sz="4" w:space="0" w:color="auto"/>
              <w:bottom w:val="single" w:sz="4" w:space="0" w:color="auto"/>
              <w:right w:val="single" w:sz="4" w:space="0" w:color="auto"/>
            </w:tcBorders>
            <w:vAlign w:val="center"/>
          </w:tcPr>
          <w:p w:rsidR="00772C01" w:rsidRDefault="00772C01">
            <w:pPr>
              <w:jc w:val="center"/>
              <w:rPr>
                <w:rFonts w:ascii="宋体"/>
                <w:color w:val="0D0D0D"/>
                <w:sz w:val="24"/>
              </w:rPr>
            </w:pPr>
            <w:r>
              <w:rPr>
                <w:rFonts w:ascii="宋体"/>
                <w:color w:val="0D0D0D"/>
                <w:sz w:val="24"/>
              </w:rPr>
              <w:t>15</w:t>
            </w:r>
          </w:p>
        </w:tc>
        <w:tc>
          <w:tcPr>
            <w:tcW w:w="1955" w:type="dxa"/>
            <w:tcBorders>
              <w:top w:val="nil"/>
              <w:left w:val="single" w:sz="4" w:space="0" w:color="auto"/>
              <w:bottom w:val="single" w:sz="4" w:space="0" w:color="auto"/>
              <w:right w:val="single" w:sz="4" w:space="0" w:color="auto"/>
            </w:tcBorders>
            <w:vAlign w:val="center"/>
          </w:tcPr>
          <w:p w:rsidR="00772C01" w:rsidRDefault="00772C01">
            <w:pPr>
              <w:widowControl/>
              <w:jc w:val="center"/>
              <w:rPr>
                <w:rFonts w:ascii="宋体" w:cs="宋体"/>
                <w:kern w:val="0"/>
                <w:szCs w:val="21"/>
              </w:rPr>
            </w:pPr>
            <w:r>
              <w:rPr>
                <w:rFonts w:ascii="宋体" w:hAnsi="宋体" w:cs="宋体" w:hint="eastAsia"/>
                <w:kern w:val="0"/>
                <w:szCs w:val="21"/>
              </w:rPr>
              <w:t>管理功能</w:t>
            </w:r>
          </w:p>
        </w:tc>
        <w:tc>
          <w:tcPr>
            <w:tcW w:w="4313" w:type="dxa"/>
            <w:tcBorders>
              <w:top w:val="nil"/>
              <w:left w:val="nil"/>
              <w:bottom w:val="single" w:sz="4" w:space="0" w:color="auto"/>
              <w:right w:val="single" w:sz="4" w:space="0" w:color="auto"/>
            </w:tcBorders>
            <w:vAlign w:val="center"/>
          </w:tcPr>
          <w:p w:rsidR="00772C01" w:rsidRDefault="00772C01">
            <w:pPr>
              <w:widowControl/>
              <w:jc w:val="left"/>
              <w:rPr>
                <w:rFonts w:ascii="宋体" w:cs="宋体"/>
                <w:kern w:val="0"/>
                <w:szCs w:val="21"/>
              </w:rPr>
            </w:pPr>
            <w:r>
              <w:rPr>
                <w:rFonts w:ascii="宋体" w:hAnsi="宋体" w:cs="宋体" w:hint="eastAsia"/>
                <w:kern w:val="0"/>
                <w:szCs w:val="21"/>
              </w:rPr>
              <w:t>配置独立远程管理控制接口，集成系统管理处理器，支持自动服务器重启、风扇监视和控制、电源监控、温度监控、启动</w:t>
            </w:r>
            <w:r>
              <w:rPr>
                <w:rFonts w:ascii="宋体" w:hAnsi="宋体" w:cs="宋体"/>
                <w:kern w:val="0"/>
                <w:szCs w:val="21"/>
              </w:rPr>
              <w:t>/</w:t>
            </w:r>
            <w:r>
              <w:rPr>
                <w:rFonts w:ascii="宋体" w:hAnsi="宋体" w:cs="宋体" w:hint="eastAsia"/>
                <w:kern w:val="0"/>
                <w:szCs w:val="21"/>
              </w:rPr>
              <w:t>关闭、按序重启、本地固件更新、错误日志，可通过可视化工具提供系统未来状况的可视显示。</w:t>
            </w:r>
          </w:p>
        </w:tc>
      </w:tr>
      <w:tr w:rsidR="00772C01">
        <w:trPr>
          <w:trHeight w:val="567"/>
          <w:jc w:val="center"/>
        </w:trPr>
        <w:tc>
          <w:tcPr>
            <w:tcW w:w="771" w:type="dxa"/>
            <w:tcBorders>
              <w:top w:val="nil"/>
              <w:left w:val="single" w:sz="4" w:space="0" w:color="auto"/>
              <w:bottom w:val="single" w:sz="4" w:space="0" w:color="auto"/>
              <w:right w:val="single" w:sz="4" w:space="0" w:color="auto"/>
            </w:tcBorders>
            <w:vAlign w:val="center"/>
          </w:tcPr>
          <w:p w:rsidR="00772C01" w:rsidRDefault="00772C01">
            <w:pPr>
              <w:jc w:val="center"/>
              <w:rPr>
                <w:rFonts w:ascii="宋体"/>
                <w:color w:val="0D0D0D"/>
                <w:sz w:val="24"/>
              </w:rPr>
            </w:pPr>
            <w:r>
              <w:rPr>
                <w:rFonts w:ascii="宋体"/>
                <w:color w:val="0D0D0D"/>
                <w:sz w:val="24"/>
              </w:rPr>
              <w:t>16</w:t>
            </w:r>
          </w:p>
        </w:tc>
        <w:tc>
          <w:tcPr>
            <w:tcW w:w="1955" w:type="dxa"/>
            <w:tcBorders>
              <w:top w:val="nil"/>
              <w:left w:val="single" w:sz="4" w:space="0" w:color="auto"/>
              <w:bottom w:val="single" w:sz="4" w:space="0" w:color="auto"/>
              <w:right w:val="single" w:sz="4" w:space="0" w:color="auto"/>
            </w:tcBorders>
            <w:vAlign w:val="center"/>
          </w:tcPr>
          <w:p w:rsidR="00772C01" w:rsidRDefault="00772C01">
            <w:pPr>
              <w:widowControl/>
              <w:jc w:val="center"/>
              <w:rPr>
                <w:rFonts w:ascii="宋体" w:cs="宋体"/>
                <w:kern w:val="0"/>
                <w:szCs w:val="21"/>
              </w:rPr>
            </w:pPr>
            <w:r>
              <w:rPr>
                <w:rFonts w:ascii="宋体" w:hAnsi="宋体" w:cs="宋体" w:hint="eastAsia"/>
                <w:kern w:val="0"/>
                <w:szCs w:val="21"/>
              </w:rPr>
              <w:t>★虚拟化软件</w:t>
            </w:r>
          </w:p>
        </w:tc>
        <w:tc>
          <w:tcPr>
            <w:tcW w:w="4313" w:type="dxa"/>
            <w:tcBorders>
              <w:top w:val="nil"/>
              <w:left w:val="nil"/>
              <w:bottom w:val="single" w:sz="4" w:space="0" w:color="auto"/>
              <w:right w:val="single" w:sz="4" w:space="0" w:color="auto"/>
            </w:tcBorders>
            <w:vAlign w:val="center"/>
          </w:tcPr>
          <w:p w:rsidR="00772C01" w:rsidRDefault="00772C01">
            <w:pPr>
              <w:widowControl/>
              <w:jc w:val="left"/>
              <w:rPr>
                <w:rFonts w:ascii="宋体" w:cs="宋体"/>
                <w:kern w:val="0"/>
                <w:szCs w:val="21"/>
              </w:rPr>
            </w:pPr>
            <w:r>
              <w:rPr>
                <w:rFonts w:ascii="宋体" w:hAnsi="宋体" w:cs="宋体" w:hint="eastAsia"/>
                <w:kern w:val="0"/>
                <w:szCs w:val="21"/>
              </w:rPr>
              <w:t>出厂预装与服务器同品牌虚拟化软件，</w:t>
            </w:r>
            <w:r>
              <w:rPr>
                <w:rFonts w:ascii="宋体" w:hAnsi="宋体" w:cs="宋体"/>
                <w:kern w:val="0"/>
                <w:szCs w:val="21"/>
              </w:rPr>
              <w:t>CPU</w:t>
            </w:r>
            <w:r>
              <w:rPr>
                <w:rFonts w:ascii="宋体" w:hAnsi="宋体" w:cs="宋体" w:hint="eastAsia"/>
                <w:kern w:val="0"/>
                <w:szCs w:val="21"/>
              </w:rPr>
              <w:t>授</w:t>
            </w:r>
            <w:r>
              <w:rPr>
                <w:rFonts w:ascii="宋体" w:hAnsi="宋体" w:cs="宋体" w:hint="eastAsia"/>
                <w:kern w:val="0"/>
                <w:szCs w:val="21"/>
              </w:rPr>
              <w:lastRenderedPageBreak/>
              <w:t>权全开放，投标注明虚拟化软件型号版本，提供安装、迁移服务。</w:t>
            </w:r>
          </w:p>
        </w:tc>
      </w:tr>
      <w:tr w:rsidR="00772C01">
        <w:trPr>
          <w:trHeight w:val="567"/>
          <w:jc w:val="center"/>
        </w:trPr>
        <w:tc>
          <w:tcPr>
            <w:tcW w:w="771" w:type="dxa"/>
            <w:tcBorders>
              <w:top w:val="nil"/>
              <w:left w:val="single" w:sz="4" w:space="0" w:color="auto"/>
              <w:bottom w:val="single" w:sz="4" w:space="0" w:color="auto"/>
              <w:right w:val="single" w:sz="4" w:space="0" w:color="auto"/>
            </w:tcBorders>
            <w:vAlign w:val="center"/>
          </w:tcPr>
          <w:p w:rsidR="00772C01" w:rsidRDefault="00772C01">
            <w:pPr>
              <w:jc w:val="center"/>
              <w:rPr>
                <w:rFonts w:ascii="宋体"/>
                <w:color w:val="0D0D0D"/>
                <w:sz w:val="24"/>
              </w:rPr>
            </w:pPr>
            <w:r>
              <w:rPr>
                <w:rFonts w:ascii="宋体"/>
                <w:color w:val="0D0D0D"/>
                <w:sz w:val="24"/>
              </w:rPr>
              <w:lastRenderedPageBreak/>
              <w:t>17</w:t>
            </w:r>
          </w:p>
        </w:tc>
        <w:tc>
          <w:tcPr>
            <w:tcW w:w="1955" w:type="dxa"/>
            <w:tcBorders>
              <w:top w:val="nil"/>
              <w:left w:val="single" w:sz="4" w:space="0" w:color="auto"/>
              <w:bottom w:val="single" w:sz="4" w:space="0" w:color="auto"/>
              <w:right w:val="single" w:sz="4" w:space="0" w:color="auto"/>
            </w:tcBorders>
            <w:vAlign w:val="center"/>
          </w:tcPr>
          <w:p w:rsidR="00772C01" w:rsidRDefault="00772C01">
            <w:pPr>
              <w:widowControl/>
              <w:jc w:val="center"/>
              <w:rPr>
                <w:rFonts w:ascii="宋体" w:cs="宋体"/>
                <w:kern w:val="0"/>
                <w:szCs w:val="21"/>
              </w:rPr>
            </w:pPr>
            <w:r>
              <w:rPr>
                <w:rFonts w:ascii="宋体" w:hAnsi="宋体" w:cs="宋体" w:hint="eastAsia"/>
                <w:kern w:val="0"/>
                <w:szCs w:val="21"/>
              </w:rPr>
              <w:t>安全</w:t>
            </w:r>
          </w:p>
        </w:tc>
        <w:tc>
          <w:tcPr>
            <w:tcW w:w="4313" w:type="dxa"/>
            <w:tcBorders>
              <w:top w:val="nil"/>
              <w:left w:val="nil"/>
              <w:bottom w:val="single" w:sz="4" w:space="0" w:color="auto"/>
              <w:right w:val="single" w:sz="4" w:space="0" w:color="auto"/>
            </w:tcBorders>
            <w:vAlign w:val="center"/>
          </w:tcPr>
          <w:p w:rsidR="00772C01" w:rsidRDefault="00772C01">
            <w:pPr>
              <w:widowControl/>
              <w:jc w:val="left"/>
              <w:rPr>
                <w:rFonts w:ascii="宋体" w:cs="宋体"/>
                <w:kern w:val="0"/>
                <w:szCs w:val="21"/>
              </w:rPr>
            </w:pPr>
            <w:r>
              <w:rPr>
                <w:rFonts w:ascii="宋体" w:hAnsi="宋体" w:cs="宋体" w:hint="eastAsia"/>
                <w:kern w:val="0"/>
                <w:szCs w:val="21"/>
              </w:rPr>
              <w:t>支持与服务器同一品牌的系统安全加固软件，防护服务器免受已知</w:t>
            </w:r>
            <w:r>
              <w:rPr>
                <w:rFonts w:ascii="宋体" w:hAnsi="宋体" w:cs="宋体"/>
                <w:kern w:val="0"/>
                <w:szCs w:val="21"/>
              </w:rPr>
              <w:t>/</w:t>
            </w:r>
            <w:r>
              <w:rPr>
                <w:rFonts w:ascii="宋体" w:hAnsi="宋体" w:cs="宋体" w:hint="eastAsia"/>
                <w:kern w:val="0"/>
                <w:szCs w:val="21"/>
              </w:rPr>
              <w:t>未知木马病毒、系统漏洞、黑客入侵等攻击，自主知识产权，投标时提供认软件著作权证证书复印件并加盖原厂公章；符合公安部信息安全等级保护三级标准；所提供产品须具备微软</w:t>
            </w:r>
            <w:r>
              <w:rPr>
                <w:rFonts w:ascii="宋体" w:hAnsi="宋体" w:cs="宋体"/>
                <w:kern w:val="0"/>
                <w:szCs w:val="21"/>
              </w:rPr>
              <w:t>Certified for Windows Server 2008 R2</w:t>
            </w:r>
            <w:r>
              <w:rPr>
                <w:rFonts w:ascii="宋体" w:hAnsi="宋体" w:cs="宋体" w:hint="eastAsia"/>
                <w:kern w:val="0"/>
                <w:szCs w:val="21"/>
              </w:rPr>
              <w:t>认证；具备国家保密局涉密信息系统安全保密测评中心颁发的涉密信息系统产品检测证书</w:t>
            </w:r>
            <w:r>
              <w:rPr>
                <w:rFonts w:ascii="宋体" w:hAnsi="宋体" w:cs="宋体"/>
                <w:kern w:val="0"/>
                <w:szCs w:val="21"/>
              </w:rPr>
              <w:t>(windows)</w:t>
            </w:r>
            <w:r>
              <w:rPr>
                <w:rFonts w:ascii="宋体" w:hAnsi="宋体" w:cs="宋体" w:hint="eastAsia"/>
                <w:kern w:val="0"/>
                <w:szCs w:val="21"/>
              </w:rPr>
              <w:t>；</w:t>
            </w:r>
          </w:p>
        </w:tc>
      </w:tr>
      <w:tr w:rsidR="00772C01">
        <w:trPr>
          <w:trHeight w:val="567"/>
          <w:jc w:val="center"/>
        </w:trPr>
        <w:tc>
          <w:tcPr>
            <w:tcW w:w="771" w:type="dxa"/>
            <w:tcBorders>
              <w:top w:val="nil"/>
              <w:left w:val="single" w:sz="4" w:space="0" w:color="auto"/>
              <w:bottom w:val="single" w:sz="4" w:space="0" w:color="auto"/>
              <w:right w:val="single" w:sz="4" w:space="0" w:color="auto"/>
            </w:tcBorders>
            <w:vAlign w:val="center"/>
          </w:tcPr>
          <w:p w:rsidR="00772C01" w:rsidRDefault="00772C01">
            <w:pPr>
              <w:jc w:val="center"/>
              <w:rPr>
                <w:rFonts w:ascii="宋体"/>
                <w:color w:val="0D0D0D"/>
                <w:sz w:val="24"/>
              </w:rPr>
            </w:pPr>
            <w:r>
              <w:rPr>
                <w:rFonts w:ascii="宋体"/>
                <w:color w:val="0D0D0D"/>
                <w:sz w:val="24"/>
              </w:rPr>
              <w:t>18</w:t>
            </w:r>
          </w:p>
        </w:tc>
        <w:tc>
          <w:tcPr>
            <w:tcW w:w="1955" w:type="dxa"/>
            <w:tcBorders>
              <w:top w:val="nil"/>
              <w:left w:val="single" w:sz="4" w:space="0" w:color="auto"/>
              <w:bottom w:val="single" w:sz="4" w:space="0" w:color="auto"/>
              <w:right w:val="single" w:sz="4" w:space="0" w:color="auto"/>
            </w:tcBorders>
            <w:vAlign w:val="center"/>
          </w:tcPr>
          <w:p w:rsidR="00772C01" w:rsidRDefault="00772C01">
            <w:pPr>
              <w:widowControl/>
              <w:ind w:firstLine="420"/>
              <w:rPr>
                <w:rFonts w:ascii="宋体" w:cs="宋体"/>
                <w:kern w:val="0"/>
                <w:szCs w:val="21"/>
              </w:rPr>
            </w:pPr>
            <w:r>
              <w:rPr>
                <w:rFonts w:ascii="宋体" w:hAnsi="宋体" w:cs="宋体" w:hint="eastAsia"/>
                <w:kern w:val="0"/>
                <w:szCs w:val="21"/>
              </w:rPr>
              <w:t>软件功能</w:t>
            </w:r>
          </w:p>
        </w:tc>
        <w:tc>
          <w:tcPr>
            <w:tcW w:w="4313" w:type="dxa"/>
            <w:tcBorders>
              <w:top w:val="nil"/>
              <w:left w:val="nil"/>
              <w:bottom w:val="single" w:sz="4" w:space="0" w:color="auto"/>
              <w:right w:val="single" w:sz="4" w:space="0" w:color="auto"/>
            </w:tcBorders>
            <w:vAlign w:val="center"/>
          </w:tcPr>
          <w:p w:rsidR="00772C01" w:rsidRDefault="00772C01">
            <w:pPr>
              <w:widowControl/>
              <w:jc w:val="left"/>
              <w:rPr>
                <w:rFonts w:ascii="宋体" w:cs="宋体"/>
                <w:kern w:val="0"/>
                <w:szCs w:val="21"/>
              </w:rPr>
            </w:pPr>
            <w:r>
              <w:rPr>
                <w:rFonts w:ascii="宋体" w:hAnsi="宋体" w:cs="宋体" w:hint="eastAsia"/>
                <w:kern w:val="0"/>
                <w:szCs w:val="21"/>
              </w:rPr>
              <w:t>服务器备份还原软件：功能包含磁盘或分区的备份还原、一次可支持多个磁盘、分区备份还原、</w:t>
            </w:r>
            <w:r>
              <w:rPr>
                <w:rFonts w:ascii="宋体" w:hAnsi="宋体" w:cs="宋体"/>
                <w:kern w:val="0"/>
                <w:szCs w:val="21"/>
              </w:rPr>
              <w:t>Windows</w:t>
            </w:r>
            <w:r>
              <w:rPr>
                <w:rFonts w:ascii="宋体" w:hAnsi="宋体" w:cs="宋体" w:hint="eastAsia"/>
                <w:kern w:val="0"/>
                <w:szCs w:val="21"/>
              </w:rPr>
              <w:t>和</w:t>
            </w:r>
            <w:r>
              <w:rPr>
                <w:rFonts w:ascii="宋体" w:hAnsi="宋体" w:cs="宋体"/>
                <w:kern w:val="0"/>
                <w:szCs w:val="21"/>
              </w:rPr>
              <w:t>Linux</w:t>
            </w:r>
            <w:r>
              <w:rPr>
                <w:rFonts w:ascii="宋体" w:hAnsi="宋体" w:cs="宋体" w:hint="eastAsia"/>
                <w:kern w:val="0"/>
                <w:szCs w:val="21"/>
              </w:rPr>
              <w:t>操作系统下均支持、支持数据压缩功能、备份文件分割功能、支持灵活的还原模式、支持本地磁盘或分区的克隆。</w:t>
            </w:r>
          </w:p>
          <w:p w:rsidR="00772C01" w:rsidRDefault="00772C01">
            <w:pPr>
              <w:widowControl/>
              <w:jc w:val="left"/>
              <w:rPr>
                <w:rFonts w:ascii="宋体" w:cs="宋体"/>
                <w:kern w:val="0"/>
                <w:szCs w:val="21"/>
              </w:rPr>
            </w:pPr>
            <w:r>
              <w:rPr>
                <w:rFonts w:ascii="宋体" w:hAnsi="宋体" w:cs="宋体" w:hint="eastAsia"/>
                <w:kern w:val="0"/>
                <w:szCs w:val="21"/>
              </w:rPr>
              <w:t>需正版软件含光盘介质</w:t>
            </w:r>
          </w:p>
        </w:tc>
      </w:tr>
      <w:tr w:rsidR="00772C01">
        <w:trPr>
          <w:trHeight w:val="567"/>
          <w:jc w:val="center"/>
        </w:trPr>
        <w:tc>
          <w:tcPr>
            <w:tcW w:w="771" w:type="dxa"/>
            <w:tcBorders>
              <w:top w:val="nil"/>
              <w:left w:val="single" w:sz="4" w:space="0" w:color="auto"/>
              <w:bottom w:val="single" w:sz="4" w:space="0" w:color="auto"/>
              <w:right w:val="single" w:sz="4" w:space="0" w:color="auto"/>
            </w:tcBorders>
            <w:vAlign w:val="center"/>
          </w:tcPr>
          <w:p w:rsidR="00772C01" w:rsidRDefault="00772C01">
            <w:pPr>
              <w:jc w:val="center"/>
              <w:rPr>
                <w:rFonts w:ascii="宋体"/>
                <w:color w:val="0D0D0D"/>
                <w:sz w:val="24"/>
              </w:rPr>
            </w:pPr>
            <w:r>
              <w:rPr>
                <w:rFonts w:ascii="宋体"/>
                <w:color w:val="0D0D0D"/>
                <w:sz w:val="24"/>
              </w:rPr>
              <w:t>19</w:t>
            </w:r>
          </w:p>
        </w:tc>
        <w:tc>
          <w:tcPr>
            <w:tcW w:w="1955" w:type="dxa"/>
            <w:tcBorders>
              <w:top w:val="nil"/>
              <w:left w:val="single" w:sz="4" w:space="0" w:color="auto"/>
              <w:bottom w:val="single" w:sz="4" w:space="0" w:color="auto"/>
              <w:right w:val="single" w:sz="4" w:space="0" w:color="auto"/>
            </w:tcBorders>
            <w:vAlign w:val="center"/>
          </w:tcPr>
          <w:p w:rsidR="00772C01" w:rsidRDefault="00772C01">
            <w:pPr>
              <w:widowControl/>
              <w:jc w:val="center"/>
              <w:rPr>
                <w:rFonts w:ascii="宋体" w:cs="宋体"/>
                <w:kern w:val="0"/>
                <w:szCs w:val="21"/>
              </w:rPr>
            </w:pPr>
            <w:r>
              <w:rPr>
                <w:rFonts w:ascii="宋体" w:hAnsi="宋体" w:cs="宋体" w:hint="eastAsia"/>
                <w:kern w:val="0"/>
                <w:szCs w:val="21"/>
              </w:rPr>
              <w:t>产品证书</w:t>
            </w:r>
          </w:p>
        </w:tc>
        <w:tc>
          <w:tcPr>
            <w:tcW w:w="4313" w:type="dxa"/>
            <w:tcBorders>
              <w:top w:val="nil"/>
              <w:left w:val="nil"/>
              <w:bottom w:val="single" w:sz="4" w:space="0" w:color="auto"/>
              <w:right w:val="single" w:sz="4" w:space="0" w:color="auto"/>
            </w:tcBorders>
            <w:vAlign w:val="center"/>
          </w:tcPr>
          <w:p w:rsidR="00772C01" w:rsidRDefault="00772C01">
            <w:pPr>
              <w:widowControl/>
              <w:jc w:val="left"/>
              <w:rPr>
                <w:rFonts w:ascii="宋体" w:cs="宋体"/>
                <w:kern w:val="0"/>
                <w:szCs w:val="21"/>
              </w:rPr>
            </w:pPr>
            <w:r>
              <w:rPr>
                <w:rFonts w:ascii="宋体" w:hAnsi="宋体" w:cs="宋体" w:hint="eastAsia"/>
                <w:kern w:val="0"/>
                <w:szCs w:val="21"/>
              </w:rPr>
              <w:t>提供</w:t>
            </w:r>
            <w:r>
              <w:rPr>
                <w:rFonts w:ascii="宋体" w:hAnsi="宋体" w:cs="宋体"/>
                <w:kern w:val="0"/>
                <w:szCs w:val="21"/>
              </w:rPr>
              <w:t>3C</w:t>
            </w:r>
            <w:r>
              <w:rPr>
                <w:rFonts w:ascii="宋体" w:hAnsi="宋体" w:cs="宋体" w:hint="eastAsia"/>
                <w:kern w:val="0"/>
                <w:szCs w:val="21"/>
              </w:rPr>
              <w:t>认证、中国节能产品认证证书</w:t>
            </w:r>
          </w:p>
        </w:tc>
      </w:tr>
      <w:tr w:rsidR="00772C01">
        <w:trPr>
          <w:trHeight w:val="567"/>
          <w:jc w:val="center"/>
        </w:trPr>
        <w:tc>
          <w:tcPr>
            <w:tcW w:w="771" w:type="dxa"/>
            <w:tcBorders>
              <w:top w:val="nil"/>
              <w:left w:val="single" w:sz="4" w:space="0" w:color="auto"/>
              <w:bottom w:val="single" w:sz="4" w:space="0" w:color="auto"/>
              <w:right w:val="single" w:sz="4" w:space="0" w:color="auto"/>
            </w:tcBorders>
            <w:vAlign w:val="center"/>
          </w:tcPr>
          <w:p w:rsidR="00772C01" w:rsidRDefault="00772C01">
            <w:pPr>
              <w:jc w:val="center"/>
              <w:rPr>
                <w:rFonts w:ascii="宋体"/>
                <w:color w:val="0D0D0D"/>
                <w:sz w:val="24"/>
              </w:rPr>
            </w:pPr>
            <w:r>
              <w:rPr>
                <w:rFonts w:ascii="宋体"/>
                <w:color w:val="0D0D0D"/>
                <w:sz w:val="24"/>
              </w:rPr>
              <w:t>20</w:t>
            </w:r>
          </w:p>
        </w:tc>
        <w:tc>
          <w:tcPr>
            <w:tcW w:w="1955" w:type="dxa"/>
            <w:tcBorders>
              <w:top w:val="nil"/>
              <w:left w:val="single" w:sz="4" w:space="0" w:color="auto"/>
              <w:bottom w:val="single" w:sz="4" w:space="0" w:color="auto"/>
              <w:right w:val="single" w:sz="4" w:space="0" w:color="auto"/>
            </w:tcBorders>
            <w:vAlign w:val="center"/>
          </w:tcPr>
          <w:p w:rsidR="00772C01" w:rsidRDefault="00772C01">
            <w:pPr>
              <w:widowControl/>
              <w:jc w:val="center"/>
              <w:rPr>
                <w:rFonts w:ascii="宋体" w:cs="宋体"/>
                <w:kern w:val="0"/>
                <w:szCs w:val="21"/>
              </w:rPr>
            </w:pPr>
            <w:r>
              <w:rPr>
                <w:rFonts w:ascii="宋体" w:hAnsi="宋体" w:cs="宋体" w:hint="eastAsia"/>
                <w:kern w:val="0"/>
                <w:szCs w:val="21"/>
              </w:rPr>
              <w:t>★计算网络数据线</w:t>
            </w:r>
          </w:p>
        </w:tc>
        <w:tc>
          <w:tcPr>
            <w:tcW w:w="4313" w:type="dxa"/>
            <w:tcBorders>
              <w:top w:val="nil"/>
              <w:left w:val="nil"/>
              <w:bottom w:val="single" w:sz="4" w:space="0" w:color="auto"/>
              <w:right w:val="single" w:sz="4" w:space="0" w:color="auto"/>
            </w:tcBorders>
            <w:vAlign w:val="center"/>
          </w:tcPr>
          <w:p w:rsidR="00772C01" w:rsidRDefault="00772C01">
            <w:pPr>
              <w:widowControl/>
              <w:jc w:val="left"/>
              <w:rPr>
                <w:rFonts w:ascii="宋体" w:cs="宋体"/>
                <w:kern w:val="0"/>
                <w:szCs w:val="21"/>
              </w:rPr>
            </w:pPr>
            <w:r>
              <w:rPr>
                <w:rFonts w:ascii="宋体" w:hAnsi="宋体" w:cs="宋体" w:hint="eastAsia"/>
                <w:kern w:val="0"/>
                <w:szCs w:val="21"/>
              </w:rPr>
              <w:t>提供与</w:t>
            </w:r>
            <w:proofErr w:type="spellStart"/>
            <w:r>
              <w:rPr>
                <w:rFonts w:ascii="宋体" w:hAnsi="宋体" w:cs="宋体"/>
                <w:kern w:val="0"/>
                <w:szCs w:val="21"/>
              </w:rPr>
              <w:t>infiniband</w:t>
            </w:r>
            <w:proofErr w:type="spellEnd"/>
            <w:r>
              <w:rPr>
                <w:rFonts w:ascii="宋体" w:hAnsi="宋体" w:cs="宋体" w:hint="eastAsia"/>
                <w:kern w:val="0"/>
                <w:szCs w:val="21"/>
              </w:rPr>
              <w:t>交换机连接的</w:t>
            </w:r>
            <w:proofErr w:type="spellStart"/>
            <w:r>
              <w:rPr>
                <w:rFonts w:ascii="宋体" w:hAnsi="宋体" w:cs="宋体"/>
                <w:kern w:val="0"/>
                <w:szCs w:val="21"/>
              </w:rPr>
              <w:t>infiniband</w:t>
            </w:r>
            <w:proofErr w:type="spellEnd"/>
            <w:r>
              <w:rPr>
                <w:rFonts w:ascii="宋体" w:hAnsi="宋体" w:cs="宋体" w:hint="eastAsia"/>
                <w:kern w:val="0"/>
                <w:szCs w:val="21"/>
              </w:rPr>
              <w:t>高速数据线</w:t>
            </w:r>
          </w:p>
        </w:tc>
      </w:tr>
      <w:tr w:rsidR="00772C01">
        <w:trPr>
          <w:trHeight w:val="567"/>
          <w:jc w:val="center"/>
        </w:trPr>
        <w:tc>
          <w:tcPr>
            <w:tcW w:w="771" w:type="dxa"/>
            <w:tcBorders>
              <w:top w:val="nil"/>
              <w:left w:val="single" w:sz="4" w:space="0" w:color="auto"/>
              <w:bottom w:val="single" w:sz="4" w:space="0" w:color="auto"/>
              <w:right w:val="single" w:sz="4" w:space="0" w:color="auto"/>
            </w:tcBorders>
            <w:vAlign w:val="center"/>
          </w:tcPr>
          <w:p w:rsidR="00772C01" w:rsidRDefault="00772C01">
            <w:pPr>
              <w:jc w:val="center"/>
              <w:rPr>
                <w:rFonts w:ascii="宋体"/>
                <w:color w:val="0D0D0D"/>
                <w:sz w:val="24"/>
              </w:rPr>
            </w:pPr>
            <w:r>
              <w:rPr>
                <w:rFonts w:ascii="宋体"/>
                <w:color w:val="0D0D0D"/>
                <w:sz w:val="24"/>
              </w:rPr>
              <w:t>21</w:t>
            </w:r>
          </w:p>
        </w:tc>
        <w:tc>
          <w:tcPr>
            <w:tcW w:w="1955" w:type="dxa"/>
            <w:tcBorders>
              <w:top w:val="nil"/>
              <w:left w:val="single" w:sz="4" w:space="0" w:color="auto"/>
              <w:bottom w:val="single" w:sz="4" w:space="0" w:color="auto"/>
              <w:right w:val="single" w:sz="4" w:space="0" w:color="auto"/>
            </w:tcBorders>
            <w:vAlign w:val="center"/>
          </w:tcPr>
          <w:p w:rsidR="00772C01" w:rsidRDefault="00772C01">
            <w:pPr>
              <w:widowControl/>
              <w:jc w:val="center"/>
              <w:rPr>
                <w:rFonts w:ascii="宋体" w:cs="宋体"/>
                <w:kern w:val="0"/>
                <w:szCs w:val="21"/>
              </w:rPr>
            </w:pPr>
            <w:r>
              <w:rPr>
                <w:rFonts w:ascii="宋体" w:hAnsi="宋体" w:cs="宋体" w:hint="eastAsia"/>
                <w:kern w:val="0"/>
                <w:szCs w:val="21"/>
              </w:rPr>
              <w:t>★服务</w:t>
            </w:r>
          </w:p>
        </w:tc>
        <w:tc>
          <w:tcPr>
            <w:tcW w:w="4313" w:type="dxa"/>
            <w:tcBorders>
              <w:top w:val="nil"/>
              <w:left w:val="nil"/>
              <w:bottom w:val="single" w:sz="4" w:space="0" w:color="auto"/>
              <w:right w:val="single" w:sz="4" w:space="0" w:color="auto"/>
            </w:tcBorders>
            <w:vAlign w:val="center"/>
          </w:tcPr>
          <w:p w:rsidR="00772C01" w:rsidRDefault="00772C01">
            <w:pPr>
              <w:widowControl/>
              <w:jc w:val="left"/>
              <w:rPr>
                <w:rFonts w:ascii="宋体" w:cs="宋体"/>
                <w:kern w:val="0"/>
                <w:szCs w:val="21"/>
              </w:rPr>
            </w:pPr>
            <w:r>
              <w:rPr>
                <w:rFonts w:ascii="宋体" w:hAnsi="宋体" w:cs="宋体" w:hint="eastAsia"/>
                <w:kern w:val="0"/>
                <w:szCs w:val="21"/>
              </w:rPr>
              <w:t>售后服务要求：五年原厂上门保修，为保证设备的可靠性服务，签订合同前提供原厂售后服务承诺函复印件。</w:t>
            </w:r>
          </w:p>
        </w:tc>
      </w:tr>
    </w:tbl>
    <w:p w:rsidR="00772C01" w:rsidRDefault="00772C01">
      <w:pPr>
        <w:spacing w:line="360" w:lineRule="auto"/>
        <w:ind w:left="960"/>
        <w:rPr>
          <w:rFonts w:ascii="宋体"/>
          <w:sz w:val="24"/>
          <w:szCs w:val="24"/>
        </w:rPr>
      </w:pPr>
      <w:r>
        <w:rPr>
          <w:rFonts w:ascii="宋体" w:hint="eastAsia"/>
          <w:color w:val="000000"/>
          <w:sz w:val="24"/>
          <w:lang w:val="zh-CN"/>
        </w:rPr>
        <w:t>（二）</w:t>
      </w:r>
      <w:r>
        <w:rPr>
          <w:rFonts w:ascii="宋体" w:hint="eastAsia"/>
          <w:sz w:val="24"/>
          <w:szCs w:val="24"/>
        </w:rPr>
        <w:t>高性能服务器硬盘扩容</w:t>
      </w:r>
    </w:p>
    <w:tbl>
      <w:tblPr>
        <w:tblW w:w="7039" w:type="dxa"/>
        <w:jc w:val="center"/>
        <w:tblLayout w:type="fixed"/>
        <w:tblLook w:val="00A0"/>
      </w:tblPr>
      <w:tblGrid>
        <w:gridCol w:w="771"/>
        <w:gridCol w:w="2614"/>
        <w:gridCol w:w="3654"/>
      </w:tblGrid>
      <w:tr w:rsidR="00772C01">
        <w:trPr>
          <w:trHeight w:val="297"/>
          <w:jc w:val="center"/>
        </w:trPr>
        <w:tc>
          <w:tcPr>
            <w:tcW w:w="771" w:type="dxa"/>
            <w:tcBorders>
              <w:top w:val="single" w:sz="4" w:space="0" w:color="auto"/>
              <w:left w:val="single" w:sz="4" w:space="0" w:color="auto"/>
              <w:bottom w:val="single" w:sz="4" w:space="0" w:color="auto"/>
              <w:right w:val="single" w:sz="4" w:space="0" w:color="auto"/>
            </w:tcBorders>
          </w:tcPr>
          <w:p w:rsidR="00772C01" w:rsidRDefault="00772C01">
            <w:pPr>
              <w:widowControl/>
              <w:rPr>
                <w:rFonts w:ascii="宋体" w:cs="宋体"/>
                <w:color w:val="0D0D0D"/>
                <w:kern w:val="0"/>
                <w:sz w:val="24"/>
              </w:rPr>
            </w:pPr>
            <w:r>
              <w:rPr>
                <w:rFonts w:ascii="宋体" w:hAnsi="宋体" w:cs="宋体" w:hint="eastAsia"/>
                <w:color w:val="0D0D0D"/>
                <w:kern w:val="0"/>
                <w:sz w:val="24"/>
              </w:rPr>
              <w:t>序号</w:t>
            </w:r>
          </w:p>
        </w:tc>
        <w:tc>
          <w:tcPr>
            <w:tcW w:w="2614" w:type="dxa"/>
            <w:tcBorders>
              <w:top w:val="single" w:sz="4" w:space="0" w:color="auto"/>
              <w:left w:val="single" w:sz="4" w:space="0" w:color="auto"/>
              <w:bottom w:val="single" w:sz="4" w:space="0" w:color="auto"/>
              <w:right w:val="single" w:sz="4" w:space="0" w:color="auto"/>
            </w:tcBorders>
            <w:vAlign w:val="center"/>
          </w:tcPr>
          <w:p w:rsidR="00772C01" w:rsidRDefault="00772C01">
            <w:pPr>
              <w:widowControl/>
              <w:jc w:val="center"/>
              <w:rPr>
                <w:rFonts w:ascii="宋体" w:cs="宋体"/>
                <w:color w:val="0D0D0D"/>
                <w:kern w:val="0"/>
                <w:sz w:val="24"/>
              </w:rPr>
            </w:pPr>
            <w:r>
              <w:rPr>
                <w:rFonts w:ascii="宋体" w:hAnsi="宋体" w:cs="宋体" w:hint="eastAsia"/>
                <w:color w:val="0D0D0D"/>
                <w:kern w:val="0"/>
                <w:sz w:val="24"/>
              </w:rPr>
              <w:t>功能项目</w:t>
            </w:r>
          </w:p>
        </w:tc>
        <w:tc>
          <w:tcPr>
            <w:tcW w:w="3654" w:type="dxa"/>
            <w:tcBorders>
              <w:top w:val="single" w:sz="4" w:space="0" w:color="auto"/>
              <w:left w:val="nil"/>
              <w:bottom w:val="single" w:sz="4" w:space="0" w:color="auto"/>
              <w:right w:val="single" w:sz="4" w:space="0" w:color="auto"/>
            </w:tcBorders>
            <w:vAlign w:val="center"/>
          </w:tcPr>
          <w:p w:rsidR="00772C01" w:rsidRDefault="00772C01">
            <w:pPr>
              <w:widowControl/>
              <w:jc w:val="center"/>
              <w:rPr>
                <w:rFonts w:ascii="宋体" w:cs="宋体"/>
                <w:color w:val="0D0D0D"/>
                <w:kern w:val="0"/>
                <w:sz w:val="24"/>
              </w:rPr>
            </w:pPr>
            <w:r>
              <w:rPr>
                <w:rFonts w:ascii="宋体" w:hAnsi="宋体" w:cs="宋体" w:hint="eastAsia"/>
                <w:color w:val="0D0D0D"/>
                <w:kern w:val="0"/>
                <w:sz w:val="24"/>
              </w:rPr>
              <w:t>招标要求</w:t>
            </w:r>
          </w:p>
        </w:tc>
      </w:tr>
      <w:tr w:rsidR="00772C01">
        <w:trPr>
          <w:trHeight w:val="567"/>
          <w:jc w:val="center"/>
        </w:trPr>
        <w:tc>
          <w:tcPr>
            <w:tcW w:w="771" w:type="dxa"/>
            <w:tcBorders>
              <w:top w:val="nil"/>
              <w:left w:val="single" w:sz="4" w:space="0" w:color="auto"/>
              <w:bottom w:val="single" w:sz="4" w:space="0" w:color="auto"/>
              <w:right w:val="single" w:sz="4" w:space="0" w:color="auto"/>
            </w:tcBorders>
            <w:vAlign w:val="center"/>
          </w:tcPr>
          <w:p w:rsidR="00772C01" w:rsidRDefault="00772C01">
            <w:pPr>
              <w:jc w:val="center"/>
              <w:rPr>
                <w:rFonts w:ascii="宋体"/>
                <w:color w:val="0D0D0D"/>
                <w:sz w:val="24"/>
              </w:rPr>
            </w:pPr>
            <w:r>
              <w:rPr>
                <w:rFonts w:ascii="宋体" w:hAnsi="宋体"/>
                <w:color w:val="0D0D0D"/>
                <w:sz w:val="24"/>
              </w:rPr>
              <w:t>1</w:t>
            </w:r>
          </w:p>
        </w:tc>
        <w:tc>
          <w:tcPr>
            <w:tcW w:w="2614" w:type="dxa"/>
            <w:tcBorders>
              <w:top w:val="nil"/>
              <w:left w:val="single" w:sz="4" w:space="0" w:color="auto"/>
              <w:bottom w:val="single" w:sz="4" w:space="0" w:color="auto"/>
              <w:right w:val="single" w:sz="4" w:space="0" w:color="auto"/>
            </w:tcBorders>
            <w:vAlign w:val="center"/>
          </w:tcPr>
          <w:p w:rsidR="00772C01" w:rsidRDefault="00772C01">
            <w:pPr>
              <w:widowControl/>
              <w:jc w:val="center"/>
              <w:rPr>
                <w:rFonts w:ascii="宋体"/>
                <w:sz w:val="24"/>
                <w:szCs w:val="24"/>
              </w:rPr>
            </w:pPr>
            <w:r>
              <w:rPr>
                <w:rFonts w:ascii="宋体" w:hAnsi="宋体" w:cs="宋体" w:hint="eastAsia"/>
                <w:kern w:val="0"/>
                <w:szCs w:val="21"/>
              </w:rPr>
              <w:t>★产品描述</w:t>
            </w:r>
          </w:p>
        </w:tc>
        <w:tc>
          <w:tcPr>
            <w:tcW w:w="3654" w:type="dxa"/>
            <w:tcBorders>
              <w:top w:val="nil"/>
              <w:left w:val="nil"/>
              <w:bottom w:val="single" w:sz="4" w:space="0" w:color="auto"/>
              <w:right w:val="single" w:sz="4" w:space="0" w:color="auto"/>
            </w:tcBorders>
            <w:vAlign w:val="center"/>
          </w:tcPr>
          <w:p w:rsidR="00772C01" w:rsidRDefault="00772C01">
            <w:pPr>
              <w:widowControl/>
              <w:jc w:val="center"/>
              <w:rPr>
                <w:rFonts w:ascii="宋体" w:cs="宋体"/>
                <w:color w:val="0D0D0D"/>
                <w:sz w:val="24"/>
              </w:rPr>
            </w:pPr>
            <w:r>
              <w:rPr>
                <w:rFonts w:ascii="宋体" w:hAnsi="宋体" w:cs="宋体"/>
                <w:color w:val="000000"/>
                <w:kern w:val="0"/>
                <w:szCs w:val="21"/>
              </w:rPr>
              <w:t xml:space="preserve">2TB </w:t>
            </w:r>
            <w:r>
              <w:rPr>
                <w:rFonts w:ascii="宋体" w:hAnsi="宋体" w:cs="宋体" w:hint="eastAsia"/>
                <w:color w:val="000000"/>
                <w:kern w:val="0"/>
                <w:szCs w:val="21"/>
              </w:rPr>
              <w:t>热插拔硬盘带原厂硬盘架，</w:t>
            </w:r>
            <w:r>
              <w:rPr>
                <w:rFonts w:ascii="宋体" w:hAnsi="宋体" w:cs="宋体"/>
                <w:bCs/>
                <w:color w:val="000000"/>
                <w:kern w:val="0"/>
                <w:szCs w:val="21"/>
              </w:rPr>
              <w:t xml:space="preserve"> 2.5</w:t>
            </w:r>
            <w:r>
              <w:rPr>
                <w:rFonts w:ascii="宋体" w:hAnsi="宋体" w:cs="宋体" w:hint="eastAsia"/>
                <w:bCs/>
                <w:color w:val="000000"/>
                <w:kern w:val="0"/>
                <w:szCs w:val="21"/>
              </w:rPr>
              <w:t>英寸热插拔</w:t>
            </w:r>
            <w:r>
              <w:rPr>
                <w:rFonts w:ascii="宋体" w:hAnsi="宋体" w:cs="宋体"/>
                <w:bCs/>
                <w:color w:val="000000"/>
                <w:kern w:val="0"/>
                <w:szCs w:val="21"/>
              </w:rPr>
              <w:t>SATA/SAS</w:t>
            </w:r>
            <w:r>
              <w:rPr>
                <w:rFonts w:ascii="宋体" w:hAnsi="宋体" w:cs="宋体" w:hint="eastAsia"/>
                <w:bCs/>
                <w:color w:val="000000"/>
                <w:kern w:val="0"/>
                <w:szCs w:val="21"/>
              </w:rPr>
              <w:t>接口固态磁盘</w:t>
            </w:r>
          </w:p>
        </w:tc>
      </w:tr>
      <w:tr w:rsidR="00772C01">
        <w:trPr>
          <w:trHeight w:val="567"/>
          <w:jc w:val="center"/>
        </w:trPr>
        <w:tc>
          <w:tcPr>
            <w:tcW w:w="771" w:type="dxa"/>
            <w:tcBorders>
              <w:top w:val="nil"/>
              <w:left w:val="single" w:sz="4" w:space="0" w:color="auto"/>
              <w:bottom w:val="single" w:sz="4" w:space="0" w:color="auto"/>
              <w:right w:val="single" w:sz="4" w:space="0" w:color="auto"/>
            </w:tcBorders>
            <w:vAlign w:val="center"/>
          </w:tcPr>
          <w:p w:rsidR="00772C01" w:rsidRDefault="00772C01">
            <w:pPr>
              <w:jc w:val="center"/>
              <w:rPr>
                <w:rFonts w:ascii="宋体"/>
                <w:color w:val="0D0D0D"/>
                <w:sz w:val="24"/>
              </w:rPr>
            </w:pPr>
            <w:r>
              <w:rPr>
                <w:rFonts w:ascii="宋体" w:hAnsi="宋体"/>
                <w:color w:val="0D0D0D"/>
                <w:sz w:val="24"/>
              </w:rPr>
              <w:t>2</w:t>
            </w:r>
          </w:p>
        </w:tc>
        <w:tc>
          <w:tcPr>
            <w:tcW w:w="2614" w:type="dxa"/>
            <w:tcBorders>
              <w:top w:val="nil"/>
              <w:left w:val="single" w:sz="4" w:space="0" w:color="auto"/>
              <w:bottom w:val="single" w:sz="4" w:space="0" w:color="auto"/>
              <w:right w:val="single" w:sz="4" w:space="0" w:color="auto"/>
            </w:tcBorders>
            <w:vAlign w:val="center"/>
          </w:tcPr>
          <w:p w:rsidR="00772C01" w:rsidRDefault="00772C01">
            <w:pPr>
              <w:widowControl/>
              <w:jc w:val="center"/>
              <w:rPr>
                <w:rFonts w:ascii="宋体"/>
                <w:sz w:val="24"/>
                <w:szCs w:val="24"/>
              </w:rPr>
            </w:pPr>
            <w:r>
              <w:rPr>
                <w:rFonts w:ascii="宋体" w:hAnsi="宋体" w:cs="宋体" w:hint="eastAsia"/>
                <w:kern w:val="0"/>
                <w:szCs w:val="21"/>
              </w:rPr>
              <w:t>技术支持服务</w:t>
            </w:r>
          </w:p>
        </w:tc>
        <w:tc>
          <w:tcPr>
            <w:tcW w:w="3654" w:type="dxa"/>
            <w:tcBorders>
              <w:top w:val="nil"/>
              <w:left w:val="nil"/>
              <w:bottom w:val="single" w:sz="4" w:space="0" w:color="auto"/>
              <w:right w:val="single" w:sz="4" w:space="0" w:color="auto"/>
            </w:tcBorders>
            <w:vAlign w:val="center"/>
          </w:tcPr>
          <w:p w:rsidR="00772C01" w:rsidRDefault="00772C01">
            <w:pPr>
              <w:widowControl/>
              <w:ind w:leftChars="-21" w:left="-44"/>
              <w:jc w:val="left"/>
              <w:rPr>
                <w:rFonts w:ascii="宋体" w:cs="宋体"/>
                <w:color w:val="0D0D0D"/>
                <w:sz w:val="24"/>
              </w:rPr>
            </w:pPr>
            <w:r>
              <w:rPr>
                <w:rFonts w:ascii="宋体" w:hAnsi="宋体" w:cs="宋体" w:hint="eastAsia"/>
                <w:kern w:val="0"/>
                <w:szCs w:val="21"/>
              </w:rPr>
              <w:t>提供原厂家的项目管理、现场安装、配置及实施服务，设备原厂商提供至少五年质保和五年</w:t>
            </w:r>
            <w:r>
              <w:rPr>
                <w:rFonts w:ascii="宋体" w:hAnsi="宋体" w:cs="宋体"/>
                <w:kern w:val="0"/>
                <w:szCs w:val="21"/>
              </w:rPr>
              <w:t>7*24</w:t>
            </w:r>
            <w:r>
              <w:rPr>
                <w:rFonts w:ascii="宋体" w:hAnsi="宋体" w:cs="宋体" w:hint="eastAsia"/>
                <w:kern w:val="0"/>
                <w:szCs w:val="21"/>
              </w:rPr>
              <w:t>小时现场保修服务</w:t>
            </w:r>
            <w:r>
              <w:rPr>
                <w:rFonts w:ascii="宋体" w:hAnsi="宋体" w:cs="宋体"/>
                <w:kern w:val="0"/>
                <w:szCs w:val="21"/>
              </w:rPr>
              <w:t xml:space="preserve">, </w:t>
            </w:r>
            <w:r>
              <w:rPr>
                <w:rFonts w:ascii="宋体" w:hAnsi="宋体" w:cs="宋体" w:hint="eastAsia"/>
                <w:kern w:val="0"/>
                <w:szCs w:val="21"/>
              </w:rPr>
              <w:t>包括硬件保修电话支持、现场支持</w:t>
            </w:r>
          </w:p>
        </w:tc>
      </w:tr>
    </w:tbl>
    <w:p w:rsidR="00772C01" w:rsidRDefault="00772C01">
      <w:pPr>
        <w:spacing w:line="360" w:lineRule="auto"/>
        <w:ind w:left="960"/>
        <w:rPr>
          <w:rFonts w:ascii="宋体"/>
          <w:sz w:val="24"/>
          <w:szCs w:val="24"/>
        </w:rPr>
      </w:pPr>
      <w:r>
        <w:rPr>
          <w:rFonts w:ascii="宋体"/>
          <w:color w:val="000000"/>
          <w:sz w:val="24"/>
        </w:rPr>
        <w:t xml:space="preserve"> </w:t>
      </w:r>
      <w:r>
        <w:rPr>
          <w:rFonts w:ascii="宋体" w:hint="eastAsia"/>
          <w:color w:val="000000"/>
          <w:sz w:val="24"/>
          <w:lang w:val="zh-CN"/>
        </w:rPr>
        <w:t>（三）</w:t>
      </w:r>
      <w:r>
        <w:rPr>
          <w:rFonts w:ascii="宋体" w:hint="eastAsia"/>
          <w:sz w:val="24"/>
          <w:szCs w:val="24"/>
        </w:rPr>
        <w:t>机柜</w:t>
      </w:r>
    </w:p>
    <w:tbl>
      <w:tblPr>
        <w:tblW w:w="7039" w:type="dxa"/>
        <w:jc w:val="center"/>
        <w:tblLayout w:type="fixed"/>
        <w:tblLook w:val="00A0"/>
      </w:tblPr>
      <w:tblGrid>
        <w:gridCol w:w="771"/>
        <w:gridCol w:w="2614"/>
        <w:gridCol w:w="3654"/>
      </w:tblGrid>
      <w:tr w:rsidR="00772C01">
        <w:trPr>
          <w:trHeight w:val="297"/>
          <w:jc w:val="center"/>
        </w:trPr>
        <w:tc>
          <w:tcPr>
            <w:tcW w:w="771" w:type="dxa"/>
            <w:tcBorders>
              <w:top w:val="single" w:sz="4" w:space="0" w:color="auto"/>
              <w:left w:val="single" w:sz="4" w:space="0" w:color="auto"/>
              <w:bottom w:val="single" w:sz="4" w:space="0" w:color="auto"/>
              <w:right w:val="single" w:sz="4" w:space="0" w:color="auto"/>
            </w:tcBorders>
          </w:tcPr>
          <w:p w:rsidR="00772C01" w:rsidRDefault="00772C01">
            <w:pPr>
              <w:widowControl/>
              <w:rPr>
                <w:rFonts w:ascii="宋体" w:cs="宋体"/>
                <w:color w:val="0D0D0D"/>
                <w:kern w:val="0"/>
                <w:sz w:val="24"/>
              </w:rPr>
            </w:pPr>
            <w:r>
              <w:rPr>
                <w:rFonts w:ascii="宋体" w:hAnsi="宋体" w:cs="宋体" w:hint="eastAsia"/>
                <w:color w:val="0D0D0D"/>
                <w:kern w:val="0"/>
                <w:sz w:val="24"/>
              </w:rPr>
              <w:t>序号</w:t>
            </w:r>
          </w:p>
        </w:tc>
        <w:tc>
          <w:tcPr>
            <w:tcW w:w="2614" w:type="dxa"/>
            <w:tcBorders>
              <w:top w:val="single" w:sz="4" w:space="0" w:color="auto"/>
              <w:left w:val="single" w:sz="4" w:space="0" w:color="auto"/>
              <w:bottom w:val="single" w:sz="4" w:space="0" w:color="auto"/>
              <w:right w:val="single" w:sz="4" w:space="0" w:color="auto"/>
            </w:tcBorders>
            <w:vAlign w:val="center"/>
          </w:tcPr>
          <w:p w:rsidR="00772C01" w:rsidRDefault="00772C01">
            <w:pPr>
              <w:widowControl/>
              <w:jc w:val="center"/>
              <w:rPr>
                <w:rFonts w:ascii="宋体" w:cs="宋体"/>
                <w:color w:val="0D0D0D"/>
                <w:kern w:val="0"/>
                <w:sz w:val="24"/>
              </w:rPr>
            </w:pPr>
            <w:r>
              <w:rPr>
                <w:rFonts w:ascii="宋体" w:hAnsi="宋体" w:cs="宋体" w:hint="eastAsia"/>
                <w:color w:val="0D0D0D"/>
                <w:kern w:val="0"/>
                <w:sz w:val="24"/>
              </w:rPr>
              <w:t>功能项目</w:t>
            </w:r>
          </w:p>
        </w:tc>
        <w:tc>
          <w:tcPr>
            <w:tcW w:w="3654" w:type="dxa"/>
            <w:tcBorders>
              <w:top w:val="single" w:sz="4" w:space="0" w:color="auto"/>
              <w:left w:val="nil"/>
              <w:bottom w:val="single" w:sz="4" w:space="0" w:color="auto"/>
              <w:right w:val="single" w:sz="4" w:space="0" w:color="auto"/>
            </w:tcBorders>
            <w:vAlign w:val="center"/>
          </w:tcPr>
          <w:p w:rsidR="00772C01" w:rsidRDefault="00772C01">
            <w:pPr>
              <w:widowControl/>
              <w:jc w:val="center"/>
              <w:rPr>
                <w:rFonts w:ascii="宋体" w:cs="宋体"/>
                <w:color w:val="0D0D0D"/>
                <w:kern w:val="0"/>
                <w:sz w:val="24"/>
              </w:rPr>
            </w:pPr>
            <w:r>
              <w:rPr>
                <w:rFonts w:ascii="宋体" w:hAnsi="宋体" w:cs="宋体" w:hint="eastAsia"/>
                <w:color w:val="0D0D0D"/>
                <w:kern w:val="0"/>
                <w:sz w:val="24"/>
              </w:rPr>
              <w:t>招标要求</w:t>
            </w:r>
          </w:p>
        </w:tc>
      </w:tr>
      <w:tr w:rsidR="00772C01">
        <w:trPr>
          <w:trHeight w:val="567"/>
          <w:jc w:val="center"/>
        </w:trPr>
        <w:tc>
          <w:tcPr>
            <w:tcW w:w="771" w:type="dxa"/>
            <w:tcBorders>
              <w:top w:val="nil"/>
              <w:left w:val="single" w:sz="4" w:space="0" w:color="auto"/>
              <w:bottom w:val="single" w:sz="4" w:space="0" w:color="auto"/>
              <w:right w:val="single" w:sz="4" w:space="0" w:color="auto"/>
            </w:tcBorders>
            <w:vAlign w:val="center"/>
          </w:tcPr>
          <w:p w:rsidR="00772C01" w:rsidRDefault="00772C01">
            <w:pPr>
              <w:jc w:val="center"/>
              <w:rPr>
                <w:rFonts w:ascii="宋体"/>
                <w:color w:val="0D0D0D"/>
                <w:sz w:val="24"/>
              </w:rPr>
            </w:pPr>
            <w:r>
              <w:rPr>
                <w:rFonts w:ascii="宋体" w:hAnsi="宋体"/>
                <w:color w:val="0D0D0D"/>
                <w:sz w:val="24"/>
              </w:rPr>
              <w:t>1</w:t>
            </w:r>
          </w:p>
        </w:tc>
        <w:tc>
          <w:tcPr>
            <w:tcW w:w="2614" w:type="dxa"/>
            <w:tcBorders>
              <w:top w:val="nil"/>
              <w:left w:val="single" w:sz="4" w:space="0" w:color="auto"/>
              <w:bottom w:val="single" w:sz="4" w:space="0" w:color="auto"/>
              <w:right w:val="single" w:sz="4" w:space="0" w:color="auto"/>
            </w:tcBorders>
            <w:vAlign w:val="center"/>
          </w:tcPr>
          <w:p w:rsidR="00772C01" w:rsidRDefault="00772C01">
            <w:pPr>
              <w:widowControl/>
              <w:jc w:val="center"/>
              <w:rPr>
                <w:rFonts w:ascii="宋体"/>
                <w:sz w:val="24"/>
                <w:szCs w:val="24"/>
              </w:rPr>
            </w:pPr>
            <w:r>
              <w:rPr>
                <w:rFonts w:ascii="宋体" w:hAnsi="宋体" w:cs="宋体" w:hint="eastAsia"/>
                <w:kern w:val="0"/>
                <w:szCs w:val="21"/>
              </w:rPr>
              <w:t>★产品描述</w:t>
            </w:r>
          </w:p>
        </w:tc>
        <w:tc>
          <w:tcPr>
            <w:tcW w:w="3654" w:type="dxa"/>
            <w:tcBorders>
              <w:top w:val="nil"/>
              <w:left w:val="nil"/>
              <w:bottom w:val="single" w:sz="4" w:space="0" w:color="auto"/>
              <w:right w:val="single" w:sz="4" w:space="0" w:color="auto"/>
            </w:tcBorders>
            <w:vAlign w:val="center"/>
          </w:tcPr>
          <w:p w:rsidR="00772C01" w:rsidRDefault="00772C01">
            <w:pPr>
              <w:widowControl/>
              <w:jc w:val="center"/>
              <w:rPr>
                <w:rFonts w:ascii="宋体" w:cs="宋体"/>
                <w:kern w:val="0"/>
                <w:szCs w:val="21"/>
              </w:rPr>
            </w:pPr>
            <w:r>
              <w:rPr>
                <w:rFonts w:ascii="宋体" w:hAnsi="宋体" w:cs="宋体"/>
                <w:kern w:val="0"/>
                <w:szCs w:val="21"/>
              </w:rPr>
              <w:t>42U</w:t>
            </w:r>
            <w:r>
              <w:rPr>
                <w:rFonts w:ascii="宋体" w:hAnsi="宋体" w:cs="宋体" w:hint="eastAsia"/>
                <w:kern w:val="0"/>
                <w:szCs w:val="21"/>
              </w:rPr>
              <w:t>工业标准机柜，与服务器同品牌；最高静载</w:t>
            </w:r>
            <w:r>
              <w:rPr>
                <w:rFonts w:ascii="宋体" w:hAnsi="宋体" w:cs="宋体"/>
                <w:kern w:val="0"/>
                <w:szCs w:val="21"/>
              </w:rPr>
              <w:t>1000kg</w:t>
            </w:r>
            <w:r>
              <w:rPr>
                <w:rFonts w:ascii="宋体" w:hAnsi="宋体" w:cs="宋体" w:hint="eastAsia"/>
                <w:kern w:val="0"/>
                <w:szCs w:val="21"/>
              </w:rPr>
              <w:t>；机柜两侧预留布线槽；前后门采用钢制网孔设计，保证前后通风；顶部有通风孔结构；配件包、盒按需配备。配置专业工业</w:t>
            </w:r>
            <w:r>
              <w:rPr>
                <w:rFonts w:ascii="宋体" w:hAnsi="宋体" w:cs="宋体"/>
                <w:kern w:val="0"/>
                <w:szCs w:val="21"/>
              </w:rPr>
              <w:t>PDU</w:t>
            </w:r>
          </w:p>
        </w:tc>
      </w:tr>
      <w:tr w:rsidR="00772C01">
        <w:trPr>
          <w:trHeight w:val="567"/>
          <w:jc w:val="center"/>
        </w:trPr>
        <w:tc>
          <w:tcPr>
            <w:tcW w:w="771" w:type="dxa"/>
            <w:tcBorders>
              <w:top w:val="nil"/>
              <w:left w:val="single" w:sz="4" w:space="0" w:color="auto"/>
              <w:bottom w:val="single" w:sz="4" w:space="0" w:color="auto"/>
              <w:right w:val="single" w:sz="4" w:space="0" w:color="auto"/>
            </w:tcBorders>
            <w:vAlign w:val="center"/>
          </w:tcPr>
          <w:p w:rsidR="00772C01" w:rsidRDefault="00772C01">
            <w:pPr>
              <w:jc w:val="center"/>
              <w:rPr>
                <w:rFonts w:ascii="宋体"/>
                <w:color w:val="0D0D0D"/>
                <w:sz w:val="24"/>
              </w:rPr>
            </w:pPr>
            <w:r>
              <w:rPr>
                <w:rFonts w:ascii="宋体" w:hAnsi="宋体"/>
                <w:color w:val="0D0D0D"/>
                <w:sz w:val="24"/>
              </w:rPr>
              <w:t>2</w:t>
            </w:r>
          </w:p>
        </w:tc>
        <w:tc>
          <w:tcPr>
            <w:tcW w:w="2614" w:type="dxa"/>
            <w:tcBorders>
              <w:top w:val="nil"/>
              <w:left w:val="single" w:sz="4" w:space="0" w:color="auto"/>
              <w:bottom w:val="single" w:sz="4" w:space="0" w:color="auto"/>
              <w:right w:val="single" w:sz="4" w:space="0" w:color="auto"/>
            </w:tcBorders>
            <w:vAlign w:val="center"/>
          </w:tcPr>
          <w:p w:rsidR="00772C01" w:rsidRDefault="00772C01">
            <w:pPr>
              <w:widowControl/>
              <w:jc w:val="center"/>
              <w:rPr>
                <w:rFonts w:ascii="宋体"/>
                <w:sz w:val="24"/>
                <w:szCs w:val="24"/>
              </w:rPr>
            </w:pPr>
            <w:r>
              <w:rPr>
                <w:rFonts w:ascii="宋体" w:hAnsi="宋体" w:cs="宋体" w:hint="eastAsia"/>
                <w:kern w:val="0"/>
                <w:szCs w:val="21"/>
              </w:rPr>
              <w:t>技术支持服务</w:t>
            </w:r>
          </w:p>
        </w:tc>
        <w:tc>
          <w:tcPr>
            <w:tcW w:w="3654" w:type="dxa"/>
            <w:tcBorders>
              <w:top w:val="nil"/>
              <w:left w:val="nil"/>
              <w:bottom w:val="single" w:sz="4" w:space="0" w:color="auto"/>
              <w:right w:val="single" w:sz="4" w:space="0" w:color="auto"/>
            </w:tcBorders>
            <w:vAlign w:val="center"/>
          </w:tcPr>
          <w:p w:rsidR="00772C01" w:rsidRDefault="00772C01">
            <w:pPr>
              <w:widowControl/>
              <w:ind w:leftChars="-21" w:left="-44"/>
              <w:jc w:val="center"/>
              <w:rPr>
                <w:rFonts w:ascii="宋体" w:cs="宋体"/>
                <w:color w:val="0D0D0D"/>
                <w:sz w:val="24"/>
              </w:rPr>
            </w:pPr>
            <w:r>
              <w:rPr>
                <w:rFonts w:ascii="宋体" w:hAnsi="宋体" w:cs="宋体" w:hint="eastAsia"/>
                <w:kern w:val="0"/>
                <w:szCs w:val="21"/>
              </w:rPr>
              <w:t>提供原厂家的项目管理、现场安装、配置及实施服务，设备原厂商提供至少五</w:t>
            </w:r>
            <w:r>
              <w:rPr>
                <w:rFonts w:ascii="宋体" w:hAnsi="宋体" w:cs="宋体" w:hint="eastAsia"/>
                <w:kern w:val="0"/>
                <w:szCs w:val="21"/>
              </w:rPr>
              <w:lastRenderedPageBreak/>
              <w:t>年质保和五年</w:t>
            </w:r>
            <w:r>
              <w:rPr>
                <w:rFonts w:ascii="宋体" w:hAnsi="宋体" w:cs="宋体"/>
                <w:kern w:val="0"/>
                <w:szCs w:val="21"/>
              </w:rPr>
              <w:t>7*24</w:t>
            </w:r>
            <w:r>
              <w:rPr>
                <w:rFonts w:ascii="宋体" w:hAnsi="宋体" w:cs="宋体" w:hint="eastAsia"/>
                <w:kern w:val="0"/>
                <w:szCs w:val="21"/>
              </w:rPr>
              <w:t>小时现场保修服务</w:t>
            </w:r>
          </w:p>
        </w:tc>
      </w:tr>
    </w:tbl>
    <w:p w:rsidR="00772C01" w:rsidRDefault="00772C01">
      <w:pPr>
        <w:spacing w:line="360" w:lineRule="auto"/>
        <w:ind w:firstLineChars="200" w:firstLine="480"/>
        <w:rPr>
          <w:rFonts w:ascii="宋体"/>
          <w:color w:val="000000"/>
          <w:sz w:val="24"/>
          <w:lang w:val="zh-CN"/>
        </w:rPr>
      </w:pPr>
      <w:r>
        <w:rPr>
          <w:rFonts w:ascii="宋体" w:hint="eastAsia"/>
          <w:color w:val="000000"/>
          <w:sz w:val="24"/>
          <w:lang w:val="zh-CN"/>
        </w:rPr>
        <w:lastRenderedPageBreak/>
        <w:t>如有不清楚的地方，请与高老师联系，联系电话：</w:t>
      </w:r>
      <w:r>
        <w:rPr>
          <w:rFonts w:ascii="宋体"/>
          <w:color w:val="000000"/>
          <w:sz w:val="24"/>
          <w:lang w:val="zh-CN"/>
        </w:rPr>
        <w:t>13915101371</w:t>
      </w:r>
      <w:r>
        <w:rPr>
          <w:rFonts w:ascii="宋体" w:hint="eastAsia"/>
          <w:color w:val="000000"/>
          <w:sz w:val="24"/>
          <w:lang w:val="zh-CN"/>
        </w:rPr>
        <w:t>。</w:t>
      </w:r>
    </w:p>
    <w:p w:rsidR="00772C01" w:rsidRDefault="00772C01">
      <w:pPr>
        <w:spacing w:line="300" w:lineRule="auto"/>
        <w:ind w:firstLineChars="200" w:firstLine="480"/>
        <w:rPr>
          <w:rFonts w:ascii="宋体"/>
          <w:color w:val="000000"/>
          <w:sz w:val="24"/>
          <w:szCs w:val="24"/>
        </w:rPr>
      </w:pPr>
      <w:r>
        <w:rPr>
          <w:rFonts w:ascii="宋体" w:hAnsi="宋体" w:hint="eastAsia"/>
          <w:color w:val="000000"/>
          <w:sz w:val="24"/>
          <w:szCs w:val="24"/>
        </w:rPr>
        <w:t>三、其它要求</w:t>
      </w:r>
    </w:p>
    <w:p w:rsidR="00772C01" w:rsidRDefault="00772C01">
      <w:pPr>
        <w:spacing w:line="300" w:lineRule="auto"/>
        <w:ind w:firstLineChars="200" w:firstLine="480"/>
        <w:rPr>
          <w:rFonts w:ascii="宋体" w:cs="MS Shell Dlg"/>
          <w:sz w:val="24"/>
          <w:szCs w:val="24"/>
        </w:rPr>
      </w:pPr>
      <w:r>
        <w:rPr>
          <w:rFonts w:ascii="宋体" w:hAnsi="宋体" w:cs="MS Shell Dlg"/>
          <w:sz w:val="24"/>
          <w:szCs w:val="24"/>
        </w:rPr>
        <w:t>1.</w:t>
      </w:r>
      <w:r>
        <w:rPr>
          <w:rFonts w:ascii="宋体" w:hAnsi="宋体" w:cs="MS Shell Dlg" w:hint="eastAsia"/>
          <w:sz w:val="24"/>
          <w:szCs w:val="24"/>
        </w:rPr>
        <w:t>因不同投标人的设备设计原理未必完全相同，投标人可视自身情况配置设备及附件，但应能充分满足招标人所需要的功能及参数要求。</w:t>
      </w:r>
    </w:p>
    <w:p w:rsidR="00772C01" w:rsidRDefault="00772C01">
      <w:pPr>
        <w:spacing w:line="300" w:lineRule="auto"/>
        <w:ind w:firstLineChars="200" w:firstLine="480"/>
        <w:rPr>
          <w:rFonts w:ascii="宋体" w:cs="MS Shell Dlg"/>
          <w:sz w:val="24"/>
          <w:szCs w:val="24"/>
        </w:rPr>
      </w:pPr>
      <w:r>
        <w:rPr>
          <w:rFonts w:ascii="宋体" w:hAnsi="宋体" w:cs="MS Shell Dlg"/>
          <w:sz w:val="24"/>
          <w:szCs w:val="24"/>
        </w:rPr>
        <w:t>2.</w:t>
      </w:r>
      <w:r>
        <w:rPr>
          <w:rFonts w:ascii="宋体" w:hAnsi="宋体" w:cs="MS Shell Dlg" w:hint="eastAsia"/>
          <w:sz w:val="24"/>
          <w:szCs w:val="24"/>
        </w:rPr>
        <w:t>投标人应保证提供满足招标人正常使用的必要配置及附件而不再需要花费任何额外的费用，即使采购方在制定招标书时要求不够具体，投标人也须保证安装后就能正常工作。</w:t>
      </w:r>
    </w:p>
    <w:p w:rsidR="00772C01" w:rsidRDefault="00772C01">
      <w:pPr>
        <w:spacing w:line="300" w:lineRule="auto"/>
        <w:ind w:firstLineChars="200" w:firstLine="480"/>
        <w:rPr>
          <w:rFonts w:ascii="宋体" w:cs="MS Shell Dlg"/>
          <w:sz w:val="24"/>
          <w:szCs w:val="24"/>
        </w:rPr>
      </w:pPr>
      <w:r>
        <w:rPr>
          <w:rFonts w:ascii="宋体" w:hAnsi="宋体" w:cs="MS Shell Dlg"/>
          <w:sz w:val="24"/>
          <w:szCs w:val="24"/>
        </w:rPr>
        <w:t>3.</w:t>
      </w:r>
      <w:r>
        <w:rPr>
          <w:rFonts w:ascii="宋体" w:hAnsi="宋体" w:cs="MS Shell Dlg" w:hint="eastAsia"/>
          <w:sz w:val="24"/>
          <w:szCs w:val="24"/>
        </w:rPr>
        <w:t>使用过程中长期提供咨询、解释、指导等服务，服务响应时间</w:t>
      </w:r>
      <w:r>
        <w:rPr>
          <w:rFonts w:ascii="宋体" w:hAnsi="宋体" w:cs="MS Shell Dlg"/>
          <w:sz w:val="24"/>
          <w:szCs w:val="24"/>
        </w:rPr>
        <w:t>48</w:t>
      </w:r>
      <w:r>
        <w:rPr>
          <w:rFonts w:ascii="宋体" w:hAnsi="宋体" w:cs="MS Shell Dlg" w:hint="eastAsia"/>
          <w:sz w:val="24"/>
          <w:szCs w:val="24"/>
        </w:rPr>
        <w:t>小时内。</w:t>
      </w:r>
    </w:p>
    <w:p w:rsidR="00772C01" w:rsidRDefault="00772C01">
      <w:pPr>
        <w:spacing w:line="300" w:lineRule="auto"/>
        <w:ind w:firstLineChars="200" w:firstLine="480"/>
        <w:rPr>
          <w:rFonts w:ascii="宋体" w:cs="MS Shell Dlg"/>
          <w:sz w:val="24"/>
          <w:szCs w:val="24"/>
        </w:rPr>
      </w:pPr>
      <w:r>
        <w:rPr>
          <w:rFonts w:ascii="宋体" w:hAnsi="宋体" w:cs="MS Shell Dlg"/>
          <w:sz w:val="24"/>
          <w:szCs w:val="24"/>
        </w:rPr>
        <w:t>4.</w:t>
      </w:r>
      <w:r>
        <w:rPr>
          <w:rFonts w:ascii="宋体" w:hAnsi="宋体" w:cs="MS Shell Dlg" w:hint="eastAsia"/>
          <w:sz w:val="24"/>
          <w:szCs w:val="24"/>
        </w:rPr>
        <w:t>需提供对应设备的相关资料及给予相关人员的培训。</w:t>
      </w:r>
    </w:p>
    <w:p w:rsidR="00772C01" w:rsidRDefault="00772C01">
      <w:pPr>
        <w:spacing w:line="300" w:lineRule="auto"/>
        <w:ind w:firstLineChars="200" w:firstLine="480"/>
        <w:rPr>
          <w:rFonts w:ascii="宋体" w:cs="MS Shell Dlg"/>
          <w:sz w:val="24"/>
          <w:szCs w:val="24"/>
        </w:rPr>
      </w:pPr>
    </w:p>
    <w:p w:rsidR="00772C01" w:rsidRDefault="00772C01">
      <w:pPr>
        <w:spacing w:line="288" w:lineRule="auto"/>
        <w:ind w:left="480"/>
        <w:jc w:val="center"/>
        <w:rPr>
          <w:rFonts w:ascii="方正小标宋简体" w:eastAsia="方正小标宋简体" w:hAnsi="宋体"/>
          <w:color w:val="000000"/>
          <w:spacing w:val="4"/>
          <w:sz w:val="32"/>
          <w:szCs w:val="32"/>
        </w:rPr>
      </w:pPr>
    </w:p>
    <w:p w:rsidR="00772C01" w:rsidRDefault="00772C01">
      <w:pPr>
        <w:spacing w:line="288" w:lineRule="auto"/>
        <w:ind w:left="480"/>
        <w:jc w:val="center"/>
        <w:rPr>
          <w:rFonts w:ascii="方正小标宋简体" w:eastAsia="方正小标宋简体" w:hAnsi="宋体"/>
          <w:color w:val="000000"/>
          <w:spacing w:val="4"/>
          <w:sz w:val="32"/>
          <w:szCs w:val="32"/>
        </w:rPr>
      </w:pPr>
    </w:p>
    <w:p w:rsidR="00772C01" w:rsidRDefault="00772C01">
      <w:pPr>
        <w:spacing w:line="288" w:lineRule="auto"/>
        <w:ind w:left="480"/>
        <w:jc w:val="center"/>
        <w:rPr>
          <w:rFonts w:ascii="方正小标宋简体" w:eastAsia="方正小标宋简体" w:hAnsi="宋体"/>
          <w:color w:val="000000"/>
          <w:spacing w:val="4"/>
          <w:sz w:val="32"/>
          <w:szCs w:val="32"/>
        </w:rPr>
      </w:pPr>
    </w:p>
    <w:p w:rsidR="00772C01" w:rsidRDefault="00772C01">
      <w:pPr>
        <w:spacing w:line="288" w:lineRule="auto"/>
        <w:ind w:left="480"/>
        <w:jc w:val="center"/>
        <w:rPr>
          <w:rFonts w:ascii="方正小标宋简体" w:eastAsia="方正小标宋简体" w:hAnsi="宋体"/>
          <w:color w:val="000000"/>
          <w:spacing w:val="4"/>
          <w:sz w:val="32"/>
          <w:szCs w:val="32"/>
        </w:rPr>
      </w:pPr>
    </w:p>
    <w:p w:rsidR="00772C01" w:rsidRDefault="00772C01">
      <w:pPr>
        <w:spacing w:line="288" w:lineRule="auto"/>
        <w:ind w:left="480"/>
        <w:jc w:val="center"/>
        <w:rPr>
          <w:rFonts w:ascii="方正小标宋简体" w:eastAsia="方正小标宋简体" w:hAnsi="宋体"/>
          <w:color w:val="000000"/>
          <w:spacing w:val="4"/>
          <w:sz w:val="32"/>
          <w:szCs w:val="32"/>
        </w:rPr>
      </w:pPr>
    </w:p>
    <w:p w:rsidR="00772C01" w:rsidRDefault="00772C01">
      <w:pPr>
        <w:spacing w:line="288" w:lineRule="auto"/>
        <w:ind w:left="480"/>
        <w:jc w:val="center"/>
        <w:rPr>
          <w:rFonts w:ascii="方正小标宋简体" w:eastAsia="方正小标宋简体" w:hAnsi="宋体"/>
          <w:color w:val="000000"/>
          <w:spacing w:val="4"/>
          <w:sz w:val="32"/>
          <w:szCs w:val="32"/>
        </w:rPr>
      </w:pPr>
    </w:p>
    <w:p w:rsidR="00772C01" w:rsidRDefault="00772C01">
      <w:pPr>
        <w:spacing w:line="288" w:lineRule="auto"/>
        <w:ind w:left="480"/>
        <w:jc w:val="center"/>
        <w:rPr>
          <w:rFonts w:ascii="方正小标宋简体" w:eastAsia="方正小标宋简体" w:hAnsi="宋体"/>
          <w:color w:val="000000"/>
          <w:spacing w:val="4"/>
          <w:sz w:val="32"/>
          <w:szCs w:val="32"/>
        </w:rPr>
      </w:pPr>
    </w:p>
    <w:p w:rsidR="00772C01" w:rsidRDefault="00772C01">
      <w:pPr>
        <w:spacing w:line="288" w:lineRule="auto"/>
        <w:ind w:left="480"/>
        <w:jc w:val="center"/>
        <w:rPr>
          <w:rFonts w:ascii="方正小标宋简体" w:eastAsia="方正小标宋简体" w:hAnsi="宋体"/>
          <w:color w:val="000000"/>
          <w:spacing w:val="4"/>
          <w:sz w:val="32"/>
          <w:szCs w:val="32"/>
        </w:rPr>
      </w:pPr>
    </w:p>
    <w:p w:rsidR="00772C01" w:rsidRDefault="00772C01">
      <w:pPr>
        <w:spacing w:line="288" w:lineRule="auto"/>
        <w:ind w:left="480"/>
        <w:jc w:val="center"/>
        <w:rPr>
          <w:rFonts w:ascii="方正小标宋简体" w:eastAsia="方正小标宋简体" w:hAnsi="宋体"/>
          <w:color w:val="000000"/>
          <w:spacing w:val="4"/>
          <w:sz w:val="32"/>
          <w:szCs w:val="32"/>
        </w:rPr>
      </w:pPr>
    </w:p>
    <w:p w:rsidR="00772C01" w:rsidRDefault="00772C01">
      <w:pPr>
        <w:spacing w:line="288" w:lineRule="auto"/>
        <w:ind w:left="480"/>
        <w:jc w:val="center"/>
        <w:rPr>
          <w:rFonts w:ascii="方正小标宋简体" w:eastAsia="方正小标宋简体" w:hAnsi="宋体"/>
          <w:color w:val="000000"/>
          <w:spacing w:val="4"/>
          <w:sz w:val="32"/>
          <w:szCs w:val="32"/>
        </w:rPr>
      </w:pPr>
    </w:p>
    <w:p w:rsidR="00772C01" w:rsidRDefault="00772C01">
      <w:pPr>
        <w:spacing w:line="288" w:lineRule="auto"/>
        <w:ind w:left="480"/>
        <w:jc w:val="center"/>
        <w:rPr>
          <w:rFonts w:ascii="方正小标宋简体" w:eastAsia="方正小标宋简体" w:hAnsi="宋体"/>
          <w:color w:val="000000"/>
          <w:spacing w:val="4"/>
          <w:sz w:val="32"/>
          <w:szCs w:val="32"/>
        </w:rPr>
      </w:pPr>
    </w:p>
    <w:p w:rsidR="00772C01" w:rsidRDefault="00772C01">
      <w:pPr>
        <w:spacing w:line="288" w:lineRule="auto"/>
        <w:ind w:left="480"/>
        <w:jc w:val="center"/>
        <w:rPr>
          <w:rFonts w:ascii="方正小标宋简体" w:eastAsia="方正小标宋简体" w:hAnsi="宋体"/>
          <w:color w:val="000000"/>
          <w:spacing w:val="4"/>
          <w:sz w:val="32"/>
          <w:szCs w:val="32"/>
        </w:rPr>
      </w:pPr>
    </w:p>
    <w:p w:rsidR="00772C01" w:rsidRDefault="00772C01">
      <w:pPr>
        <w:spacing w:line="288" w:lineRule="auto"/>
        <w:ind w:left="480"/>
        <w:jc w:val="center"/>
        <w:rPr>
          <w:rFonts w:ascii="方正小标宋简体" w:eastAsia="方正小标宋简体" w:hAnsi="宋体"/>
          <w:color w:val="000000"/>
          <w:spacing w:val="4"/>
          <w:sz w:val="32"/>
          <w:szCs w:val="32"/>
        </w:rPr>
      </w:pPr>
    </w:p>
    <w:p w:rsidR="00772C01" w:rsidRDefault="00772C01">
      <w:pPr>
        <w:spacing w:line="288" w:lineRule="auto"/>
        <w:ind w:left="480"/>
        <w:jc w:val="center"/>
        <w:rPr>
          <w:rFonts w:ascii="方正小标宋简体" w:eastAsia="方正小标宋简体" w:hAnsi="宋体"/>
          <w:color w:val="000000"/>
          <w:spacing w:val="4"/>
          <w:sz w:val="32"/>
          <w:szCs w:val="32"/>
        </w:rPr>
      </w:pPr>
    </w:p>
    <w:p w:rsidR="00772C01" w:rsidRDefault="00772C01">
      <w:pPr>
        <w:spacing w:line="288" w:lineRule="auto"/>
        <w:ind w:left="480"/>
        <w:jc w:val="center"/>
        <w:rPr>
          <w:rFonts w:ascii="方正小标宋简体" w:eastAsia="方正小标宋简体"/>
          <w:color w:val="000000"/>
          <w:spacing w:val="4"/>
          <w:sz w:val="32"/>
          <w:szCs w:val="32"/>
        </w:rPr>
      </w:pPr>
      <w:r>
        <w:rPr>
          <w:rFonts w:ascii="方正小标宋简体" w:eastAsia="方正小标宋简体" w:hAnsi="宋体" w:hint="eastAsia"/>
          <w:color w:val="000000"/>
          <w:spacing w:val="4"/>
          <w:sz w:val="32"/>
          <w:szCs w:val="32"/>
        </w:rPr>
        <w:lastRenderedPageBreak/>
        <w:t>第三章</w:t>
      </w:r>
      <w:r>
        <w:rPr>
          <w:rFonts w:ascii="方正小标宋简体" w:eastAsia="方正小标宋简体" w:hAnsi="宋体"/>
          <w:color w:val="000000"/>
          <w:spacing w:val="4"/>
          <w:sz w:val="32"/>
          <w:szCs w:val="32"/>
        </w:rPr>
        <w:t xml:space="preserve"> </w:t>
      </w:r>
      <w:r>
        <w:rPr>
          <w:rFonts w:ascii="方正小标宋简体" w:eastAsia="方正小标宋简体" w:hAnsi="宋体" w:hint="eastAsia"/>
          <w:color w:val="000000"/>
          <w:spacing w:val="4"/>
          <w:sz w:val="32"/>
          <w:szCs w:val="32"/>
        </w:rPr>
        <w:t>合同主要条款</w:t>
      </w:r>
    </w:p>
    <w:p w:rsidR="00772C01" w:rsidRDefault="00772C01">
      <w:pPr>
        <w:spacing w:line="288" w:lineRule="auto"/>
        <w:ind w:left="480"/>
        <w:jc w:val="center"/>
        <w:rPr>
          <w:rFonts w:ascii="宋体"/>
          <w:color w:val="000000"/>
          <w:spacing w:val="4"/>
          <w:sz w:val="32"/>
          <w:szCs w:val="32"/>
        </w:rPr>
      </w:pPr>
    </w:p>
    <w:p w:rsidR="00772C01" w:rsidRDefault="00772C01">
      <w:pPr>
        <w:spacing w:line="288" w:lineRule="auto"/>
        <w:ind w:left="480"/>
        <w:rPr>
          <w:rFonts w:ascii="宋体"/>
          <w:color w:val="000000"/>
          <w:spacing w:val="4"/>
          <w:sz w:val="24"/>
          <w:szCs w:val="24"/>
        </w:rPr>
      </w:pPr>
      <w:r>
        <w:rPr>
          <w:rFonts w:ascii="宋体" w:hAnsi="宋体"/>
          <w:color w:val="000000"/>
          <w:spacing w:val="4"/>
          <w:sz w:val="24"/>
          <w:szCs w:val="24"/>
        </w:rPr>
        <w:t>1.</w:t>
      </w:r>
      <w:r>
        <w:rPr>
          <w:rFonts w:ascii="宋体" w:hAnsi="宋体" w:hint="eastAsia"/>
          <w:color w:val="000000"/>
          <w:spacing w:val="4"/>
          <w:sz w:val="24"/>
          <w:szCs w:val="24"/>
        </w:rPr>
        <w:t>合同金额</w:t>
      </w:r>
    </w:p>
    <w:p w:rsidR="00772C01" w:rsidRDefault="00772C01" w:rsidP="00644375">
      <w:pPr>
        <w:spacing w:line="288" w:lineRule="auto"/>
        <w:ind w:firstLineChars="543" w:firstLine="1347"/>
        <w:rPr>
          <w:color w:val="000000"/>
          <w:sz w:val="24"/>
          <w:szCs w:val="24"/>
        </w:rPr>
      </w:pPr>
      <w:r>
        <w:rPr>
          <w:rFonts w:ascii="宋体" w:hAnsi="宋体" w:hint="eastAsia"/>
          <w:color w:val="000000"/>
          <w:spacing w:val="4"/>
          <w:sz w:val="24"/>
          <w:szCs w:val="24"/>
        </w:rPr>
        <w:t>（以中标价格为准），</w:t>
      </w:r>
      <w:r>
        <w:rPr>
          <w:rFonts w:ascii="宋体" w:hAnsi="宋体" w:cs="宋体" w:hint="eastAsia"/>
          <w:color w:val="000000"/>
          <w:kern w:val="0"/>
          <w:sz w:val="24"/>
          <w:szCs w:val="24"/>
        </w:rPr>
        <w:t>包含设备的包装费、运费、安装、调试费、培训费、税费及附件、辅材等一切费用。</w:t>
      </w:r>
    </w:p>
    <w:p w:rsidR="00772C01" w:rsidRDefault="00772C01">
      <w:pPr>
        <w:spacing w:line="420" w:lineRule="atLeast"/>
        <w:ind w:firstLineChars="196" w:firstLine="470"/>
        <w:rPr>
          <w:color w:val="000000"/>
          <w:sz w:val="24"/>
          <w:szCs w:val="24"/>
        </w:rPr>
      </w:pPr>
      <w:r>
        <w:rPr>
          <w:color w:val="000000"/>
          <w:sz w:val="24"/>
          <w:szCs w:val="24"/>
        </w:rPr>
        <w:t>2.</w:t>
      </w:r>
      <w:r>
        <w:rPr>
          <w:rFonts w:hint="eastAsia"/>
          <w:color w:val="000000"/>
          <w:sz w:val="24"/>
          <w:szCs w:val="24"/>
        </w:rPr>
        <w:t>交货期（完工期）</w:t>
      </w:r>
    </w:p>
    <w:p w:rsidR="00772C01" w:rsidRDefault="00772C01">
      <w:pPr>
        <w:widowControl/>
        <w:shd w:val="clear" w:color="auto" w:fill="FFFFFF"/>
        <w:spacing w:line="440" w:lineRule="exact"/>
        <w:ind w:firstLine="440"/>
        <w:jc w:val="left"/>
        <w:rPr>
          <w:rFonts w:ascii="宋体" w:cs="宋体"/>
          <w:kern w:val="0"/>
          <w:sz w:val="24"/>
          <w:szCs w:val="24"/>
        </w:rPr>
      </w:pPr>
      <w:r>
        <w:rPr>
          <w:rFonts w:hint="eastAsia"/>
          <w:color w:val="000000"/>
          <w:sz w:val="24"/>
          <w:szCs w:val="24"/>
        </w:rPr>
        <w:t>中标人在</w:t>
      </w:r>
      <w:r>
        <w:rPr>
          <w:color w:val="000000"/>
          <w:sz w:val="24"/>
          <w:szCs w:val="24"/>
        </w:rPr>
        <w:t>2018</w:t>
      </w:r>
      <w:r>
        <w:rPr>
          <w:rFonts w:hint="eastAsia"/>
          <w:color w:val="000000"/>
          <w:sz w:val="24"/>
          <w:szCs w:val="24"/>
        </w:rPr>
        <w:t>年</w:t>
      </w:r>
      <w:r>
        <w:rPr>
          <w:color w:val="000000"/>
          <w:sz w:val="24"/>
          <w:szCs w:val="24"/>
        </w:rPr>
        <w:t xml:space="preserve">  </w:t>
      </w:r>
      <w:r>
        <w:rPr>
          <w:rFonts w:hint="eastAsia"/>
          <w:color w:val="000000"/>
          <w:sz w:val="24"/>
          <w:szCs w:val="24"/>
        </w:rPr>
        <w:t>月</w:t>
      </w:r>
      <w:r>
        <w:rPr>
          <w:color w:val="000000"/>
          <w:sz w:val="24"/>
          <w:szCs w:val="24"/>
        </w:rPr>
        <w:t xml:space="preserve">  </w:t>
      </w:r>
      <w:r>
        <w:rPr>
          <w:rFonts w:hint="eastAsia"/>
          <w:color w:val="000000"/>
          <w:sz w:val="24"/>
          <w:szCs w:val="24"/>
        </w:rPr>
        <w:t>日前将合同标的运送到招标人指定地点（</w:t>
      </w:r>
      <w:r>
        <w:rPr>
          <w:rFonts w:ascii="宋体" w:hAnsi="宋体" w:cs="宋体" w:hint="eastAsia"/>
          <w:color w:val="000000"/>
          <w:kern w:val="0"/>
          <w:sz w:val="24"/>
          <w:szCs w:val="24"/>
        </w:rPr>
        <w:t>供货时间</w:t>
      </w:r>
      <w:r>
        <w:rPr>
          <w:rFonts w:ascii="宋体" w:hAnsi="宋体" w:cs="宋体" w:hint="eastAsia"/>
          <w:kern w:val="0"/>
          <w:sz w:val="24"/>
          <w:szCs w:val="24"/>
        </w:rPr>
        <w:t>：签订合同后两个月内）。</w:t>
      </w:r>
    </w:p>
    <w:p w:rsidR="00772C01" w:rsidRDefault="00772C01">
      <w:pPr>
        <w:spacing w:line="420" w:lineRule="atLeast"/>
        <w:ind w:firstLineChars="200" w:firstLine="480"/>
        <w:rPr>
          <w:color w:val="000000"/>
          <w:sz w:val="24"/>
          <w:szCs w:val="24"/>
        </w:rPr>
      </w:pPr>
      <w:r>
        <w:rPr>
          <w:color w:val="000000"/>
          <w:sz w:val="24"/>
          <w:szCs w:val="24"/>
        </w:rPr>
        <w:t>3.</w:t>
      </w:r>
      <w:r>
        <w:rPr>
          <w:rFonts w:hint="eastAsia"/>
          <w:color w:val="000000"/>
          <w:sz w:val="24"/>
          <w:szCs w:val="24"/>
        </w:rPr>
        <w:t>交货地点</w:t>
      </w:r>
    </w:p>
    <w:p w:rsidR="00772C01" w:rsidRDefault="00772C01">
      <w:pPr>
        <w:spacing w:line="420" w:lineRule="atLeast"/>
        <w:ind w:firstLineChars="200" w:firstLine="480"/>
        <w:rPr>
          <w:color w:val="000000"/>
          <w:sz w:val="24"/>
          <w:szCs w:val="24"/>
        </w:rPr>
      </w:pPr>
      <w:r>
        <w:rPr>
          <w:rFonts w:hint="eastAsia"/>
          <w:color w:val="000000"/>
          <w:sz w:val="24"/>
          <w:szCs w:val="24"/>
        </w:rPr>
        <w:t>江苏省淮安市枚乘东路</w:t>
      </w:r>
      <w:r>
        <w:rPr>
          <w:color w:val="000000"/>
          <w:sz w:val="24"/>
          <w:szCs w:val="24"/>
        </w:rPr>
        <w:t>1</w:t>
      </w:r>
      <w:r>
        <w:rPr>
          <w:rFonts w:hint="eastAsia"/>
          <w:color w:val="000000"/>
          <w:sz w:val="24"/>
          <w:szCs w:val="24"/>
        </w:rPr>
        <w:t>号，淮阴工学院</w:t>
      </w:r>
      <w:r>
        <w:rPr>
          <w:color w:val="000000"/>
          <w:sz w:val="24"/>
          <w:szCs w:val="24"/>
        </w:rPr>
        <w:t>26</w:t>
      </w:r>
      <w:r>
        <w:rPr>
          <w:rFonts w:hint="eastAsia"/>
          <w:color w:val="000000"/>
          <w:sz w:val="24"/>
          <w:szCs w:val="24"/>
        </w:rPr>
        <w:t>号楼</w:t>
      </w:r>
      <w:r>
        <w:rPr>
          <w:color w:val="000000"/>
          <w:sz w:val="24"/>
          <w:szCs w:val="24"/>
        </w:rPr>
        <w:t>404</w:t>
      </w:r>
      <w:r>
        <w:rPr>
          <w:rFonts w:hint="eastAsia"/>
          <w:color w:val="000000"/>
          <w:sz w:val="24"/>
          <w:szCs w:val="24"/>
        </w:rPr>
        <w:t>室。</w:t>
      </w:r>
    </w:p>
    <w:p w:rsidR="00772C01" w:rsidRDefault="00772C01">
      <w:pPr>
        <w:spacing w:line="420" w:lineRule="atLeast"/>
        <w:ind w:firstLineChars="200" w:firstLine="480"/>
        <w:rPr>
          <w:color w:val="000000"/>
          <w:sz w:val="24"/>
          <w:szCs w:val="24"/>
        </w:rPr>
      </w:pPr>
      <w:r>
        <w:rPr>
          <w:color w:val="000000"/>
          <w:sz w:val="24"/>
          <w:szCs w:val="24"/>
        </w:rPr>
        <w:t>4.</w:t>
      </w:r>
      <w:r>
        <w:rPr>
          <w:rFonts w:hint="eastAsia"/>
          <w:color w:val="000000"/>
          <w:sz w:val="24"/>
          <w:szCs w:val="24"/>
        </w:rPr>
        <w:t>付款方式</w:t>
      </w:r>
    </w:p>
    <w:p w:rsidR="00772C01" w:rsidRDefault="00772C01">
      <w:pPr>
        <w:widowControl/>
        <w:shd w:val="clear" w:color="auto" w:fill="FFFFFF"/>
        <w:spacing w:line="380" w:lineRule="exact"/>
        <w:ind w:firstLine="440"/>
        <w:jc w:val="left"/>
        <w:rPr>
          <w:rFonts w:ascii="宋体" w:cs="宋体"/>
          <w:color w:val="000000"/>
          <w:kern w:val="0"/>
          <w:sz w:val="24"/>
          <w:szCs w:val="24"/>
        </w:rPr>
      </w:pPr>
      <w:r>
        <w:rPr>
          <w:rFonts w:ascii="宋体" w:hAnsi="宋体" w:cs="宋体" w:hint="eastAsia"/>
          <w:color w:val="000000"/>
          <w:kern w:val="0"/>
          <w:sz w:val="24"/>
          <w:szCs w:val="24"/>
        </w:rPr>
        <w:t>合同期内货到我校安装、调试完毕，验收合格后，付合同款的</w:t>
      </w:r>
      <w:r>
        <w:rPr>
          <w:rFonts w:ascii="宋体" w:hAnsi="宋体" w:cs="宋体"/>
          <w:color w:val="000000"/>
          <w:kern w:val="0"/>
          <w:sz w:val="24"/>
          <w:szCs w:val="24"/>
        </w:rPr>
        <w:t>95%</w:t>
      </w:r>
      <w:r>
        <w:rPr>
          <w:rFonts w:ascii="宋体" w:hAnsi="宋体" w:cs="宋体" w:hint="eastAsia"/>
          <w:color w:val="000000"/>
          <w:kern w:val="0"/>
          <w:sz w:val="24"/>
          <w:szCs w:val="24"/>
        </w:rPr>
        <w:t>；余下</w:t>
      </w:r>
      <w:r>
        <w:rPr>
          <w:rFonts w:ascii="宋体" w:hAnsi="宋体" w:cs="宋体"/>
          <w:color w:val="000000"/>
          <w:kern w:val="0"/>
          <w:sz w:val="24"/>
          <w:szCs w:val="24"/>
        </w:rPr>
        <w:t>5%</w:t>
      </w:r>
      <w:r>
        <w:rPr>
          <w:rFonts w:ascii="宋体" w:hAnsi="宋体" w:cs="宋体" w:hint="eastAsia"/>
          <w:color w:val="000000"/>
          <w:kern w:val="0"/>
          <w:sz w:val="24"/>
          <w:szCs w:val="24"/>
        </w:rPr>
        <w:t>合同款作为质保金，待五年后无质量问题一次付清。</w:t>
      </w:r>
    </w:p>
    <w:p w:rsidR="00772C01" w:rsidRDefault="00772C01">
      <w:pPr>
        <w:spacing w:line="420" w:lineRule="atLeast"/>
        <w:ind w:firstLineChars="200" w:firstLine="480"/>
        <w:rPr>
          <w:color w:val="000000"/>
          <w:sz w:val="24"/>
          <w:szCs w:val="24"/>
        </w:rPr>
      </w:pPr>
      <w:r>
        <w:rPr>
          <w:color w:val="000000"/>
          <w:sz w:val="24"/>
          <w:szCs w:val="24"/>
        </w:rPr>
        <w:t>5.</w:t>
      </w:r>
      <w:r>
        <w:rPr>
          <w:rFonts w:hint="eastAsia"/>
          <w:color w:val="000000"/>
          <w:sz w:val="24"/>
          <w:szCs w:val="24"/>
        </w:rPr>
        <w:t>保修期及售后服务</w:t>
      </w:r>
    </w:p>
    <w:p w:rsidR="00772C01" w:rsidRDefault="00772C01">
      <w:pPr>
        <w:spacing w:line="420" w:lineRule="atLeast"/>
        <w:ind w:firstLineChars="200" w:firstLine="480"/>
        <w:rPr>
          <w:color w:val="000000"/>
          <w:sz w:val="24"/>
          <w:szCs w:val="24"/>
        </w:rPr>
      </w:pPr>
      <w:r>
        <w:rPr>
          <w:rFonts w:hint="eastAsia"/>
          <w:color w:val="000000"/>
          <w:sz w:val="24"/>
          <w:szCs w:val="24"/>
        </w:rPr>
        <w:t>（</w:t>
      </w:r>
      <w:r>
        <w:rPr>
          <w:color w:val="000000"/>
          <w:sz w:val="24"/>
          <w:szCs w:val="24"/>
        </w:rPr>
        <w:t>1</w:t>
      </w:r>
      <w:r>
        <w:rPr>
          <w:rFonts w:hint="eastAsia"/>
          <w:color w:val="000000"/>
          <w:sz w:val="24"/>
          <w:szCs w:val="24"/>
        </w:rPr>
        <w:t>）保修期内，因货物质量问题导致的各种故障的技术服务及维修所产生的一切费用由卖方负责承担；</w:t>
      </w:r>
    </w:p>
    <w:p w:rsidR="00772C01" w:rsidRDefault="00772C01">
      <w:pPr>
        <w:spacing w:line="420" w:lineRule="atLeast"/>
        <w:ind w:firstLineChars="200" w:firstLine="480"/>
        <w:rPr>
          <w:color w:val="000000"/>
          <w:sz w:val="24"/>
          <w:szCs w:val="24"/>
        </w:rPr>
      </w:pPr>
      <w:r>
        <w:rPr>
          <w:rFonts w:hint="eastAsia"/>
          <w:color w:val="000000"/>
          <w:sz w:val="24"/>
          <w:szCs w:val="24"/>
        </w:rPr>
        <w:t>（</w:t>
      </w:r>
      <w:r>
        <w:rPr>
          <w:color w:val="000000"/>
          <w:sz w:val="24"/>
          <w:szCs w:val="24"/>
        </w:rPr>
        <w:t>2</w:t>
      </w:r>
      <w:r>
        <w:rPr>
          <w:rFonts w:hint="eastAsia"/>
          <w:color w:val="000000"/>
          <w:sz w:val="24"/>
          <w:szCs w:val="24"/>
        </w:rPr>
        <w:t>）卖方应针对货物的特点对买方有关人员在货物的性能、原理、操作要领等各个方面进行免费现场培训。必要时，卖方还应向买方提供免费培训名额至少</w:t>
      </w:r>
      <w:r>
        <w:rPr>
          <w:color w:val="000000"/>
          <w:sz w:val="24"/>
          <w:szCs w:val="24"/>
        </w:rPr>
        <w:t>2</w:t>
      </w:r>
      <w:r>
        <w:rPr>
          <w:rFonts w:hint="eastAsia"/>
          <w:color w:val="000000"/>
          <w:sz w:val="24"/>
          <w:szCs w:val="24"/>
        </w:rPr>
        <w:t>个，参加卖方举办的专门培训；</w:t>
      </w:r>
    </w:p>
    <w:p w:rsidR="00772C01" w:rsidRDefault="00772C01">
      <w:pPr>
        <w:spacing w:line="420" w:lineRule="atLeast"/>
        <w:ind w:firstLineChars="200" w:firstLine="480"/>
        <w:rPr>
          <w:color w:val="000000"/>
          <w:sz w:val="24"/>
          <w:szCs w:val="24"/>
        </w:rPr>
      </w:pPr>
      <w:r>
        <w:rPr>
          <w:rFonts w:hint="eastAsia"/>
          <w:color w:val="000000"/>
          <w:sz w:val="24"/>
          <w:szCs w:val="24"/>
        </w:rPr>
        <w:t>（</w:t>
      </w:r>
      <w:r>
        <w:rPr>
          <w:color w:val="000000"/>
          <w:sz w:val="24"/>
          <w:szCs w:val="24"/>
        </w:rPr>
        <w:t>3</w:t>
      </w:r>
      <w:r>
        <w:rPr>
          <w:rFonts w:hint="eastAsia"/>
          <w:color w:val="000000"/>
          <w:sz w:val="24"/>
          <w:szCs w:val="24"/>
        </w:rPr>
        <w:t>）售后服务承诺书中承诺的其他条款。</w:t>
      </w:r>
    </w:p>
    <w:p w:rsidR="00772C01" w:rsidRDefault="00772C01">
      <w:pPr>
        <w:spacing w:line="420" w:lineRule="atLeast"/>
        <w:ind w:firstLineChars="200" w:firstLine="480"/>
        <w:rPr>
          <w:color w:val="000000"/>
          <w:sz w:val="24"/>
          <w:szCs w:val="24"/>
        </w:rPr>
      </w:pPr>
      <w:r>
        <w:rPr>
          <w:color w:val="000000"/>
          <w:sz w:val="24"/>
          <w:szCs w:val="24"/>
        </w:rPr>
        <w:t>6.</w:t>
      </w:r>
      <w:r>
        <w:rPr>
          <w:rFonts w:hint="eastAsia"/>
          <w:color w:val="000000"/>
          <w:sz w:val="24"/>
          <w:szCs w:val="24"/>
        </w:rPr>
        <w:t>安装、调试及验收要求</w:t>
      </w:r>
    </w:p>
    <w:p w:rsidR="00772C01" w:rsidRDefault="00772C01">
      <w:pPr>
        <w:spacing w:line="420" w:lineRule="atLeast"/>
        <w:ind w:firstLineChars="200" w:firstLine="480"/>
        <w:rPr>
          <w:color w:val="000000"/>
          <w:sz w:val="24"/>
          <w:szCs w:val="24"/>
        </w:rPr>
      </w:pPr>
      <w:r>
        <w:rPr>
          <w:rFonts w:hint="eastAsia"/>
          <w:color w:val="000000"/>
          <w:sz w:val="24"/>
          <w:szCs w:val="24"/>
        </w:rPr>
        <w:t>（</w:t>
      </w:r>
      <w:r>
        <w:rPr>
          <w:color w:val="000000"/>
          <w:sz w:val="24"/>
          <w:szCs w:val="24"/>
        </w:rPr>
        <w:t>1</w:t>
      </w:r>
      <w:r>
        <w:rPr>
          <w:rFonts w:hint="eastAsia"/>
          <w:color w:val="000000"/>
          <w:sz w:val="24"/>
          <w:szCs w:val="24"/>
        </w:rPr>
        <w:t>）卖方应在买方的配合下，负责对货物的现场安装调试；</w:t>
      </w:r>
    </w:p>
    <w:p w:rsidR="00772C01" w:rsidRDefault="00772C01">
      <w:pPr>
        <w:spacing w:line="420" w:lineRule="atLeast"/>
        <w:ind w:firstLineChars="200" w:firstLine="480"/>
        <w:rPr>
          <w:color w:val="000000"/>
          <w:sz w:val="24"/>
          <w:szCs w:val="24"/>
        </w:rPr>
      </w:pPr>
      <w:r>
        <w:rPr>
          <w:rFonts w:hint="eastAsia"/>
          <w:color w:val="000000"/>
          <w:sz w:val="24"/>
          <w:szCs w:val="24"/>
        </w:rPr>
        <w:t>（</w:t>
      </w:r>
      <w:r>
        <w:rPr>
          <w:color w:val="000000"/>
          <w:sz w:val="24"/>
          <w:szCs w:val="24"/>
        </w:rPr>
        <w:t>2</w:t>
      </w:r>
      <w:r>
        <w:rPr>
          <w:rFonts w:hint="eastAsia"/>
          <w:color w:val="000000"/>
          <w:sz w:val="24"/>
          <w:szCs w:val="24"/>
        </w:rPr>
        <w:t>）货物到达买方指定地点后，卖方应在收到买方通知后</w:t>
      </w:r>
      <w:r>
        <w:rPr>
          <w:rFonts w:ascii="宋体" w:hAnsi="宋体"/>
          <w:color w:val="000000"/>
          <w:sz w:val="24"/>
          <w:szCs w:val="24"/>
        </w:rPr>
        <w:t>48</w:t>
      </w:r>
      <w:r>
        <w:rPr>
          <w:rFonts w:ascii="宋体" w:hAnsi="宋体" w:hint="eastAsia"/>
          <w:color w:val="000000"/>
          <w:sz w:val="24"/>
          <w:szCs w:val="24"/>
        </w:rPr>
        <w:t>小时内</w:t>
      </w:r>
      <w:r>
        <w:rPr>
          <w:rFonts w:hint="eastAsia"/>
          <w:color w:val="000000"/>
          <w:sz w:val="24"/>
          <w:szCs w:val="24"/>
        </w:rPr>
        <w:t>派遣合格的技术人员前往买方，完成货物的安装、调试工作；</w:t>
      </w:r>
    </w:p>
    <w:p w:rsidR="00772C01" w:rsidRDefault="00772C01">
      <w:pPr>
        <w:spacing w:line="420" w:lineRule="atLeast"/>
        <w:ind w:firstLineChars="200" w:firstLine="480"/>
        <w:rPr>
          <w:color w:val="000000"/>
          <w:sz w:val="24"/>
          <w:szCs w:val="24"/>
        </w:rPr>
      </w:pPr>
      <w:r>
        <w:rPr>
          <w:rFonts w:hint="eastAsia"/>
          <w:color w:val="000000"/>
          <w:sz w:val="24"/>
          <w:szCs w:val="24"/>
        </w:rPr>
        <w:t>（</w:t>
      </w:r>
      <w:r>
        <w:rPr>
          <w:color w:val="000000"/>
          <w:sz w:val="24"/>
          <w:szCs w:val="24"/>
        </w:rPr>
        <w:t>3</w:t>
      </w:r>
      <w:r>
        <w:rPr>
          <w:rFonts w:hint="eastAsia"/>
          <w:color w:val="000000"/>
          <w:sz w:val="24"/>
          <w:szCs w:val="24"/>
        </w:rPr>
        <w:t>）卖方应在规定的期限内完成安装调试工作，如因卖方责任而造成安装调试的延期，因延期而产生的所有费用由卖方承担；</w:t>
      </w:r>
    </w:p>
    <w:p w:rsidR="00772C01" w:rsidRDefault="00772C01">
      <w:pPr>
        <w:spacing w:line="420" w:lineRule="atLeast"/>
        <w:ind w:firstLineChars="200" w:firstLine="480"/>
        <w:rPr>
          <w:color w:val="000000"/>
          <w:sz w:val="24"/>
          <w:szCs w:val="24"/>
        </w:rPr>
      </w:pPr>
      <w:r>
        <w:rPr>
          <w:rFonts w:hint="eastAsia"/>
          <w:color w:val="000000"/>
          <w:sz w:val="24"/>
          <w:szCs w:val="24"/>
        </w:rPr>
        <w:t>（</w:t>
      </w:r>
      <w:r>
        <w:rPr>
          <w:color w:val="000000"/>
          <w:sz w:val="24"/>
          <w:szCs w:val="24"/>
        </w:rPr>
        <w:t>4</w:t>
      </w:r>
      <w:r>
        <w:rPr>
          <w:rFonts w:hint="eastAsia"/>
          <w:color w:val="000000"/>
          <w:sz w:val="24"/>
          <w:szCs w:val="24"/>
        </w:rPr>
        <w:t>）最终验收在买方使用现场进行，在货物达到验收标准，包括应满足中国安全标准和环境保护标准后，签署验收合格报告；</w:t>
      </w:r>
    </w:p>
    <w:p w:rsidR="00772C01" w:rsidRDefault="00772C01">
      <w:pPr>
        <w:spacing w:line="420" w:lineRule="atLeast"/>
        <w:ind w:firstLineChars="200" w:firstLine="480"/>
        <w:rPr>
          <w:color w:val="000000"/>
          <w:sz w:val="24"/>
          <w:szCs w:val="24"/>
        </w:rPr>
      </w:pPr>
      <w:r>
        <w:rPr>
          <w:rFonts w:hint="eastAsia"/>
          <w:color w:val="000000"/>
          <w:sz w:val="24"/>
          <w:szCs w:val="24"/>
        </w:rPr>
        <w:t>（</w:t>
      </w:r>
      <w:r>
        <w:rPr>
          <w:color w:val="000000"/>
          <w:sz w:val="24"/>
          <w:szCs w:val="24"/>
        </w:rPr>
        <w:t>5</w:t>
      </w:r>
      <w:r>
        <w:rPr>
          <w:rFonts w:hint="eastAsia"/>
          <w:color w:val="000000"/>
          <w:sz w:val="24"/>
          <w:szCs w:val="24"/>
        </w:rPr>
        <w:t>）验收测试所需要的材料、设备和测试样品等均由卖方负责提供；</w:t>
      </w:r>
    </w:p>
    <w:p w:rsidR="00772C01" w:rsidRDefault="00772C01">
      <w:pPr>
        <w:spacing w:line="420" w:lineRule="atLeast"/>
        <w:ind w:firstLineChars="200" w:firstLine="480"/>
        <w:rPr>
          <w:color w:val="000000"/>
          <w:sz w:val="24"/>
          <w:szCs w:val="24"/>
        </w:rPr>
      </w:pPr>
      <w:r>
        <w:rPr>
          <w:rFonts w:hint="eastAsia"/>
          <w:color w:val="000000"/>
          <w:sz w:val="24"/>
          <w:szCs w:val="24"/>
        </w:rPr>
        <w:t>（</w:t>
      </w:r>
      <w:r>
        <w:rPr>
          <w:color w:val="000000"/>
          <w:sz w:val="24"/>
          <w:szCs w:val="24"/>
        </w:rPr>
        <w:t>6</w:t>
      </w:r>
      <w:r>
        <w:rPr>
          <w:rFonts w:hint="eastAsia"/>
          <w:color w:val="000000"/>
          <w:sz w:val="24"/>
          <w:szCs w:val="24"/>
        </w:rPr>
        <w:t>）卖方人员在买方安装调试期间所产生一切费用由卖方承担。</w:t>
      </w:r>
    </w:p>
    <w:p w:rsidR="00772C01" w:rsidRDefault="00772C01">
      <w:pPr>
        <w:spacing w:line="420" w:lineRule="atLeast"/>
        <w:ind w:firstLineChars="200" w:firstLine="480"/>
        <w:rPr>
          <w:sz w:val="24"/>
          <w:szCs w:val="24"/>
        </w:rPr>
      </w:pPr>
      <w:r>
        <w:rPr>
          <w:sz w:val="24"/>
          <w:szCs w:val="24"/>
        </w:rPr>
        <w:t xml:space="preserve">7. </w:t>
      </w:r>
      <w:r>
        <w:rPr>
          <w:rFonts w:hint="eastAsia"/>
          <w:sz w:val="24"/>
          <w:szCs w:val="24"/>
        </w:rPr>
        <w:t>中标人承担本项目供货、安装及调试等过程中的一切安全责任。</w:t>
      </w:r>
    </w:p>
    <w:p w:rsidR="00772C01" w:rsidRDefault="00772C01" w:rsidP="00644375">
      <w:pPr>
        <w:spacing w:line="420" w:lineRule="atLeast"/>
        <w:ind w:firstLineChars="200" w:firstLine="482"/>
        <w:rPr>
          <w:b/>
          <w:color w:val="000000"/>
          <w:sz w:val="24"/>
        </w:rPr>
      </w:pPr>
    </w:p>
    <w:p w:rsidR="00772C01" w:rsidRDefault="00772C01">
      <w:pPr>
        <w:jc w:val="center"/>
        <w:rPr>
          <w:rFonts w:ascii="方正小标宋简体" w:eastAsia="方正小标宋简体"/>
          <w:sz w:val="32"/>
          <w:szCs w:val="32"/>
        </w:rPr>
      </w:pPr>
      <w:r>
        <w:rPr>
          <w:rFonts w:ascii="方正小标宋简体" w:eastAsia="方正小标宋简体" w:hint="eastAsia"/>
          <w:sz w:val="32"/>
          <w:szCs w:val="32"/>
        </w:rPr>
        <w:lastRenderedPageBreak/>
        <w:t>第四章</w:t>
      </w:r>
      <w:r>
        <w:rPr>
          <w:rFonts w:ascii="方正小标宋简体" w:eastAsia="方正小标宋简体"/>
          <w:sz w:val="32"/>
          <w:szCs w:val="32"/>
        </w:rPr>
        <w:t xml:space="preserve"> </w:t>
      </w:r>
      <w:r>
        <w:rPr>
          <w:rFonts w:ascii="方正小标宋简体" w:eastAsia="方正小标宋简体" w:hint="eastAsia"/>
          <w:sz w:val="32"/>
          <w:szCs w:val="32"/>
        </w:rPr>
        <w:t>投标文件样式</w:t>
      </w:r>
    </w:p>
    <w:p w:rsidR="00772C01" w:rsidRDefault="00772C01"/>
    <w:p w:rsidR="00772C01" w:rsidRDefault="00772C01">
      <w:pPr>
        <w:jc w:val="center"/>
        <w:rPr>
          <w:rFonts w:ascii="宋体"/>
          <w:b/>
          <w:color w:val="000000"/>
          <w:sz w:val="30"/>
          <w:szCs w:val="30"/>
        </w:rPr>
      </w:pPr>
      <w:r>
        <w:rPr>
          <w:rFonts w:ascii="宋体" w:hAnsi="宋体" w:hint="eastAsia"/>
          <w:b/>
          <w:bCs/>
          <w:color w:val="000000"/>
          <w:sz w:val="30"/>
          <w:szCs w:val="30"/>
        </w:rPr>
        <w:t>一</w:t>
      </w:r>
      <w:r>
        <w:rPr>
          <w:rFonts w:ascii="宋体" w:hAnsi="宋体"/>
          <w:b/>
          <w:bCs/>
          <w:color w:val="000000"/>
          <w:sz w:val="30"/>
          <w:szCs w:val="30"/>
        </w:rPr>
        <w:t xml:space="preserve">  </w:t>
      </w:r>
      <w:r>
        <w:rPr>
          <w:rFonts w:ascii="宋体" w:hAnsi="宋体" w:hint="eastAsia"/>
          <w:b/>
          <w:bCs/>
          <w:color w:val="000000"/>
          <w:sz w:val="30"/>
          <w:szCs w:val="30"/>
        </w:rPr>
        <w:t>投</w:t>
      </w:r>
      <w:r>
        <w:rPr>
          <w:rFonts w:ascii="宋体" w:hAnsi="宋体"/>
          <w:b/>
          <w:bCs/>
          <w:color w:val="000000"/>
          <w:sz w:val="30"/>
          <w:szCs w:val="30"/>
        </w:rPr>
        <w:t xml:space="preserve"> </w:t>
      </w:r>
      <w:r>
        <w:rPr>
          <w:rFonts w:ascii="宋体" w:hAnsi="宋体" w:hint="eastAsia"/>
          <w:b/>
          <w:bCs/>
          <w:color w:val="000000"/>
          <w:sz w:val="30"/>
          <w:szCs w:val="30"/>
        </w:rPr>
        <w:t>标</w:t>
      </w:r>
      <w:r>
        <w:rPr>
          <w:rFonts w:ascii="宋体" w:hAnsi="宋体"/>
          <w:b/>
          <w:bCs/>
          <w:color w:val="000000"/>
          <w:sz w:val="30"/>
          <w:szCs w:val="30"/>
        </w:rPr>
        <w:t xml:space="preserve"> </w:t>
      </w:r>
      <w:r>
        <w:rPr>
          <w:rFonts w:ascii="宋体" w:hAnsi="宋体" w:hint="eastAsia"/>
          <w:b/>
          <w:bCs/>
          <w:color w:val="000000"/>
          <w:sz w:val="30"/>
          <w:szCs w:val="30"/>
        </w:rPr>
        <w:t>函</w:t>
      </w:r>
    </w:p>
    <w:p w:rsidR="00772C01" w:rsidRDefault="00772C01">
      <w:pPr>
        <w:spacing w:line="440" w:lineRule="exact"/>
        <w:rPr>
          <w:color w:val="000000"/>
          <w:sz w:val="24"/>
        </w:rPr>
      </w:pPr>
      <w:r>
        <w:rPr>
          <w:rFonts w:hint="eastAsia"/>
          <w:color w:val="000000"/>
          <w:sz w:val="24"/>
        </w:rPr>
        <w:t>淮阴工学院招投标办公室：</w:t>
      </w:r>
    </w:p>
    <w:p w:rsidR="00772C01" w:rsidRDefault="00772C01">
      <w:pPr>
        <w:spacing w:line="440" w:lineRule="exact"/>
        <w:ind w:left="1" w:firstLineChars="235" w:firstLine="564"/>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rsidR="00772C01" w:rsidRDefault="00772C01">
      <w:pPr>
        <w:spacing w:line="440" w:lineRule="exact"/>
        <w:ind w:firstLineChars="200" w:firstLine="48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rsidR="00772C01" w:rsidRDefault="00772C01">
      <w:pPr>
        <w:spacing w:line="440" w:lineRule="exact"/>
        <w:ind w:firstLineChars="200" w:firstLine="480"/>
        <w:rPr>
          <w:color w:val="000000"/>
          <w:sz w:val="24"/>
        </w:rPr>
      </w:pPr>
      <w:r>
        <w:rPr>
          <w:color w:val="000000"/>
          <w:sz w:val="24"/>
        </w:rPr>
        <w:t>2</w:t>
      </w:r>
      <w:r>
        <w:rPr>
          <w:rFonts w:hint="eastAsia"/>
          <w:color w:val="000000"/>
          <w:sz w:val="24"/>
        </w:rPr>
        <w:t>．我方愿按招标文件的要求提供货物和服务，投标货物及服务的投标总价为：（大写）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rsidR="00772C01" w:rsidRDefault="00772C01">
      <w:pPr>
        <w:spacing w:line="440" w:lineRule="exact"/>
        <w:ind w:firstLineChars="200" w:firstLine="480"/>
        <w:rPr>
          <w:color w:val="000000"/>
          <w:sz w:val="24"/>
        </w:rPr>
      </w:pPr>
      <w:r>
        <w:rPr>
          <w:color w:val="000000"/>
          <w:sz w:val="24"/>
        </w:rPr>
        <w:t>3</w:t>
      </w:r>
      <w:r>
        <w:rPr>
          <w:rFonts w:hint="eastAsia"/>
          <w:color w:val="000000"/>
          <w:sz w:val="24"/>
        </w:rPr>
        <w:t>．我方接受招标文件的所有条款、条件和</w:t>
      </w:r>
      <w:r>
        <w:rPr>
          <w:rFonts w:ascii="宋体" w:hAnsi="宋体" w:hint="eastAsia"/>
          <w:bCs/>
          <w:color w:val="000000"/>
          <w:sz w:val="24"/>
        </w:rPr>
        <w:t>规定</w:t>
      </w:r>
      <w:r>
        <w:rPr>
          <w:rFonts w:hint="eastAsia"/>
          <w:color w:val="000000"/>
          <w:sz w:val="24"/>
        </w:rPr>
        <w:t>，</w:t>
      </w:r>
      <w:r>
        <w:rPr>
          <w:rFonts w:ascii="宋体" w:hAnsi="宋体" w:hint="eastAsia"/>
          <w:bCs/>
          <w:color w:val="000000"/>
          <w:sz w:val="24"/>
        </w:rPr>
        <w:t>放弃对招标文件提出质疑的权利。</w:t>
      </w:r>
    </w:p>
    <w:p w:rsidR="00772C01" w:rsidRDefault="00772C01">
      <w:pPr>
        <w:spacing w:line="440" w:lineRule="exact"/>
        <w:ind w:firstLineChars="200" w:firstLine="48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ascii="宋体" w:hAnsi="宋体" w:cs="宋体" w:hint="eastAsia"/>
          <w:color w:val="000000"/>
          <w:kern w:val="0"/>
          <w:sz w:val="24"/>
          <w:szCs w:val="24"/>
        </w:rPr>
        <w:t>所提供资料的真实性和投标行为的合法性。如有作假或违纪，同意接受“取消投标资格、没收投标保证金、</w:t>
      </w:r>
      <w:r>
        <w:rPr>
          <w:rFonts w:ascii="宋体" w:hAnsi="宋体" w:cs="宋体"/>
          <w:color w:val="000000"/>
          <w:kern w:val="0"/>
          <w:sz w:val="24"/>
          <w:szCs w:val="24"/>
        </w:rPr>
        <w:t>1</w:t>
      </w:r>
      <w:r>
        <w:rPr>
          <w:rFonts w:ascii="宋体" w:hAnsi="宋体" w:cs="宋体" w:hint="eastAsia"/>
          <w:color w:val="000000"/>
          <w:kern w:val="0"/>
          <w:sz w:val="24"/>
          <w:szCs w:val="24"/>
        </w:rPr>
        <w:t>～</w:t>
      </w:r>
      <w:r>
        <w:rPr>
          <w:rFonts w:ascii="宋体" w:hAnsi="宋体" w:cs="宋体"/>
          <w:color w:val="000000"/>
          <w:kern w:val="0"/>
          <w:sz w:val="24"/>
          <w:szCs w:val="24"/>
        </w:rPr>
        <w:t>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的采购活动”等处罚。</w:t>
      </w:r>
    </w:p>
    <w:p w:rsidR="00772C01" w:rsidRDefault="00772C01">
      <w:pPr>
        <w:spacing w:line="440" w:lineRule="exact"/>
        <w:ind w:firstLineChars="200" w:firstLine="480"/>
        <w:rPr>
          <w:color w:val="000000"/>
          <w:sz w:val="24"/>
        </w:rPr>
      </w:pPr>
      <w:r>
        <w:rPr>
          <w:color w:val="000000"/>
          <w:sz w:val="24"/>
        </w:rPr>
        <w:t>5</w:t>
      </w:r>
      <w:r>
        <w:rPr>
          <w:rFonts w:hint="eastAsia"/>
          <w:color w:val="000000"/>
          <w:sz w:val="24"/>
        </w:rPr>
        <w:t>．我方</w:t>
      </w:r>
      <w:r>
        <w:rPr>
          <w:rFonts w:ascii="宋体" w:hAnsi="宋体"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rsidR="00772C01" w:rsidRDefault="00772C01">
      <w:pPr>
        <w:spacing w:line="440" w:lineRule="exact"/>
        <w:ind w:firstLineChars="200" w:firstLine="48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rsidR="00772C01" w:rsidRDefault="00772C01">
      <w:pPr>
        <w:spacing w:line="440" w:lineRule="exact"/>
        <w:ind w:firstLineChars="200" w:firstLine="48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rsidR="00772C01" w:rsidRDefault="00772C01">
      <w:pPr>
        <w:spacing w:line="440" w:lineRule="exact"/>
        <w:ind w:firstLineChars="200" w:firstLine="480"/>
        <w:rPr>
          <w:color w:val="000000"/>
          <w:sz w:val="24"/>
        </w:rPr>
      </w:pPr>
      <w:r>
        <w:rPr>
          <w:color w:val="000000"/>
          <w:sz w:val="24"/>
        </w:rPr>
        <w:t>8</w:t>
      </w:r>
      <w:r>
        <w:rPr>
          <w:rFonts w:hint="eastAsia"/>
          <w:color w:val="000000"/>
          <w:sz w:val="24"/>
        </w:rPr>
        <w:t>．与本次招投标有关的事宜请按以下信息联系：</w:t>
      </w:r>
    </w:p>
    <w:p w:rsidR="00772C01" w:rsidRDefault="00772C01">
      <w:pPr>
        <w:spacing w:line="440" w:lineRule="exact"/>
        <w:ind w:firstLineChars="200" w:firstLine="480"/>
        <w:rPr>
          <w:color w:val="000000"/>
          <w:sz w:val="24"/>
        </w:rPr>
      </w:pPr>
      <w:r>
        <w:rPr>
          <w:rFonts w:hint="eastAsia"/>
          <w:color w:val="000000"/>
          <w:sz w:val="24"/>
        </w:rPr>
        <w:t>地</w:t>
      </w:r>
      <w:r>
        <w:rPr>
          <w:color w:val="000000"/>
          <w:sz w:val="24"/>
        </w:rPr>
        <w:t xml:space="preserve">    </w:t>
      </w:r>
      <w:r>
        <w:rPr>
          <w:rFonts w:hint="eastAsia"/>
          <w:color w:val="000000"/>
          <w:sz w:val="24"/>
        </w:rPr>
        <w:t>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rsidR="00772C01" w:rsidRDefault="00772C01">
      <w:pPr>
        <w:spacing w:line="440" w:lineRule="exact"/>
        <w:ind w:firstLineChars="200" w:firstLine="480"/>
        <w:rPr>
          <w:color w:val="000000"/>
          <w:sz w:val="24"/>
          <w:u w:val="single"/>
        </w:rPr>
      </w:pPr>
      <w:r>
        <w:rPr>
          <w:rFonts w:hint="eastAsia"/>
          <w:color w:val="000000"/>
          <w:sz w:val="24"/>
        </w:rPr>
        <w:t>电</w:t>
      </w:r>
      <w:r>
        <w:rPr>
          <w:color w:val="000000"/>
          <w:sz w:val="24"/>
        </w:rPr>
        <w:t xml:space="preserve">    </w:t>
      </w:r>
      <w:r>
        <w:rPr>
          <w:rFonts w:hint="eastAsia"/>
          <w:color w:val="000000"/>
          <w:sz w:val="24"/>
        </w:rPr>
        <w:t>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rsidR="00772C01" w:rsidRDefault="00772C01">
      <w:pPr>
        <w:spacing w:line="440" w:lineRule="exact"/>
        <w:ind w:firstLineChars="200" w:firstLine="480"/>
        <w:rPr>
          <w:color w:val="000000"/>
          <w:sz w:val="24"/>
        </w:rPr>
      </w:pPr>
      <w:r>
        <w:rPr>
          <w:color w:val="000000"/>
          <w:sz w:val="24"/>
        </w:rPr>
        <w:t>Email</w:t>
      </w:r>
      <w:r>
        <w:rPr>
          <w:rFonts w:hint="eastAsia"/>
          <w:color w:val="000000"/>
          <w:sz w:val="24"/>
        </w:rPr>
        <w:t>：</w:t>
      </w:r>
      <w:r>
        <w:rPr>
          <w:color w:val="000000"/>
          <w:sz w:val="24"/>
        </w:rPr>
        <w:t xml:space="preserve"> </w:t>
      </w:r>
      <w:r>
        <w:rPr>
          <w:color w:val="000000"/>
          <w:sz w:val="24"/>
          <w:u w:val="single"/>
        </w:rPr>
        <w:t xml:space="preserve">                           </w:t>
      </w:r>
    </w:p>
    <w:p w:rsidR="00772C01" w:rsidRDefault="00772C01">
      <w:pPr>
        <w:spacing w:line="440" w:lineRule="exact"/>
        <w:ind w:left="1290"/>
        <w:rPr>
          <w:color w:val="000000"/>
          <w:sz w:val="24"/>
        </w:rPr>
      </w:pPr>
      <w:r>
        <w:rPr>
          <w:color w:val="000000"/>
          <w:sz w:val="24"/>
        </w:rPr>
        <w:t xml:space="preserve">                  </w:t>
      </w:r>
    </w:p>
    <w:p w:rsidR="00772C01" w:rsidRDefault="00772C01">
      <w:pPr>
        <w:spacing w:line="440" w:lineRule="exact"/>
        <w:ind w:firstLineChars="200" w:firstLine="48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rsidR="00772C01" w:rsidRDefault="00772C01">
      <w:pPr>
        <w:spacing w:line="440" w:lineRule="exact"/>
        <w:ind w:firstLineChars="200" w:firstLine="480"/>
        <w:rPr>
          <w:color w:val="000000"/>
          <w:sz w:val="24"/>
          <w:u w:val="single"/>
        </w:rPr>
      </w:pPr>
      <w:r>
        <w:rPr>
          <w:rFonts w:hint="eastAsia"/>
          <w:color w:val="000000"/>
          <w:sz w:val="24"/>
        </w:rPr>
        <w:t>授权代表（签名）：</w:t>
      </w:r>
      <w:r>
        <w:rPr>
          <w:color w:val="000000"/>
          <w:sz w:val="24"/>
          <w:u w:val="single"/>
        </w:rPr>
        <w:t xml:space="preserve">                           </w:t>
      </w:r>
    </w:p>
    <w:p w:rsidR="00772C01" w:rsidRDefault="00772C01">
      <w:pPr>
        <w:spacing w:line="440" w:lineRule="exact"/>
        <w:ind w:firstLineChars="150" w:firstLine="360"/>
        <w:rPr>
          <w:color w:val="000000"/>
          <w:sz w:val="24"/>
        </w:rPr>
      </w:pPr>
      <w:r>
        <w:rPr>
          <w:color w:val="000000"/>
          <w:sz w:val="24"/>
        </w:rPr>
        <w:t xml:space="preserve"> </w:t>
      </w:r>
      <w:r>
        <w:rPr>
          <w:rFonts w:hint="eastAsia"/>
          <w:color w:val="000000"/>
          <w:sz w:val="24"/>
        </w:rPr>
        <w:t>日</w:t>
      </w:r>
      <w:r>
        <w:rPr>
          <w:color w:val="000000"/>
          <w:sz w:val="24"/>
        </w:rPr>
        <w:t xml:space="preserve">   </w:t>
      </w:r>
      <w:r>
        <w:rPr>
          <w:rFonts w:hint="eastAsia"/>
          <w:color w:val="000000"/>
          <w:sz w:val="24"/>
        </w:rPr>
        <w:t>期：</w:t>
      </w:r>
      <w:r>
        <w:rPr>
          <w:color w:val="000000"/>
          <w:sz w:val="24"/>
          <w:u w:val="single"/>
        </w:rPr>
        <w:t xml:space="preserve">                                   </w:t>
      </w:r>
    </w:p>
    <w:p w:rsidR="00772C01" w:rsidRDefault="00772C01">
      <w:pPr>
        <w:widowControl/>
        <w:jc w:val="left"/>
        <w:rPr>
          <w:rFonts w:ascii="宋体"/>
          <w:bCs/>
          <w:color w:val="000000"/>
          <w:sz w:val="24"/>
          <w:szCs w:val="24"/>
        </w:rPr>
        <w:sectPr w:rsidR="00772C01">
          <w:footerReference w:type="even" r:id="rId8"/>
          <w:footerReference w:type="default" r:id="rId9"/>
          <w:pgSz w:w="11907" w:h="16840"/>
          <w:pgMar w:top="1418" w:right="1758" w:bottom="1418" w:left="1758" w:header="567" w:footer="567" w:gutter="0"/>
          <w:pgNumType w:start="0"/>
          <w:cols w:space="720"/>
          <w:titlePg/>
          <w:docGrid w:type="linesAndChars" w:linePitch="326"/>
        </w:sectPr>
      </w:pPr>
    </w:p>
    <w:p w:rsidR="00772C01" w:rsidRDefault="00772C01">
      <w:pPr>
        <w:snapToGrid w:val="0"/>
        <w:spacing w:line="360" w:lineRule="auto"/>
        <w:ind w:rightChars="-167" w:right="-351"/>
        <w:jc w:val="center"/>
        <w:rPr>
          <w:rFonts w:ascii="宋体"/>
          <w:b/>
          <w:color w:val="000000"/>
          <w:sz w:val="30"/>
          <w:szCs w:val="30"/>
        </w:rPr>
      </w:pPr>
      <w:r>
        <w:rPr>
          <w:rFonts w:ascii="宋体" w:hAnsi="宋体" w:hint="eastAsia"/>
          <w:b/>
          <w:bCs/>
          <w:color w:val="000000"/>
          <w:sz w:val="30"/>
          <w:szCs w:val="30"/>
        </w:rPr>
        <w:lastRenderedPageBreak/>
        <w:t>二</w:t>
      </w:r>
      <w:r>
        <w:rPr>
          <w:rFonts w:ascii="宋体" w:hAnsi="宋体"/>
          <w:b/>
          <w:bCs/>
          <w:color w:val="000000"/>
          <w:sz w:val="30"/>
          <w:szCs w:val="30"/>
        </w:rPr>
        <w:t xml:space="preserve">  </w:t>
      </w:r>
      <w:r>
        <w:rPr>
          <w:rFonts w:ascii="宋体" w:hAnsi="宋体" w:hint="eastAsia"/>
          <w:b/>
          <w:bCs/>
          <w:color w:val="000000"/>
          <w:sz w:val="30"/>
          <w:szCs w:val="30"/>
        </w:rPr>
        <w:t>法定代表人资格证明</w:t>
      </w:r>
    </w:p>
    <w:p w:rsidR="00772C01" w:rsidRDefault="00772C01">
      <w:pPr>
        <w:spacing w:line="440" w:lineRule="exact"/>
        <w:rPr>
          <w:color w:val="000000"/>
          <w:sz w:val="24"/>
        </w:rPr>
      </w:pPr>
      <w:r>
        <w:rPr>
          <w:rFonts w:hint="eastAsia"/>
          <w:color w:val="000000"/>
          <w:sz w:val="24"/>
        </w:rPr>
        <w:t>淮阴工学院招投标办公室：</w:t>
      </w:r>
    </w:p>
    <w:p w:rsidR="00772C01" w:rsidRDefault="00772C01">
      <w:pPr>
        <w:spacing w:line="440" w:lineRule="exact"/>
        <w:rPr>
          <w:color w:val="000000"/>
          <w:sz w:val="24"/>
        </w:rPr>
      </w:pPr>
    </w:p>
    <w:p w:rsidR="00772C01" w:rsidRDefault="00772C01">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姓名：</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性别：</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职务：</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，系</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的法定代表人，</w:t>
      </w:r>
      <w:r>
        <w:rPr>
          <w:rFonts w:hint="eastAsia"/>
          <w:color w:val="000000"/>
          <w:sz w:val="24"/>
          <w:szCs w:val="24"/>
        </w:rPr>
        <w:t>以本公司名义</w:t>
      </w:r>
      <w:r>
        <w:rPr>
          <w:rFonts w:ascii="宋体" w:hAnsi="宋体" w:cs="宋体" w:hint="eastAsia"/>
          <w:color w:val="000000"/>
          <w:kern w:val="0"/>
          <w:sz w:val="24"/>
          <w:szCs w:val="24"/>
        </w:rPr>
        <w:t>参加</w:t>
      </w:r>
      <w:r>
        <w:rPr>
          <w:rFonts w:hint="eastAsia"/>
          <w:color w:val="000000"/>
          <w:sz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）投标活动，代表本公司签署投标文件、进行合同谈判、签订合同和处理与之有关的一切事务。</w:t>
      </w:r>
    </w:p>
    <w:p w:rsidR="00772C01" w:rsidRDefault="00772C01">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特此证明。</w:t>
      </w:r>
    </w:p>
    <w:p w:rsidR="00772C01" w:rsidRDefault="00772C01">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（公章）</w:t>
      </w:r>
    </w:p>
    <w:p w:rsidR="00772C01" w:rsidRDefault="00772C01">
      <w:pPr>
        <w:widowControl/>
        <w:snapToGrid w:val="0"/>
        <w:spacing w:line="560" w:lineRule="exact"/>
        <w:ind w:firstLine="630"/>
        <w:jc w:val="left"/>
        <w:rPr>
          <w:rFonts w:ascii="宋体" w:cs="宋体"/>
          <w:color w:val="000000"/>
          <w:kern w:val="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772C01" w:rsidRDefault="00772C01">
      <w:pPr>
        <w:spacing w:line="560" w:lineRule="exact"/>
        <w:ind w:rightChars="-167" w:right="-351"/>
        <w:rPr>
          <w:color w:val="000000"/>
          <w:sz w:val="28"/>
          <w:szCs w:val="28"/>
        </w:rPr>
      </w:pPr>
    </w:p>
    <w:p w:rsidR="00772C01" w:rsidRDefault="00EA326C">
      <w:pPr>
        <w:spacing w:line="500" w:lineRule="exact"/>
        <w:ind w:right="32"/>
        <w:jc w:val="center"/>
        <w:rPr>
          <w:rFonts w:ascii="宋体"/>
          <w:b/>
          <w:bCs/>
          <w:color w:val="000000"/>
          <w:sz w:val="30"/>
          <w:szCs w:val="30"/>
        </w:rPr>
      </w:pPr>
      <w:r w:rsidRPr="00EA326C">
        <w:rPr>
          <w:noProof/>
        </w:rPr>
        <w:pict>
          <v:shapetype id="_x0000_t202" coordsize="21600,21600" o:spt="202" path="m,l,21600r21600,l21600,xe">
            <v:stroke joinstyle="miter"/>
            <v:path gradientshapeok="t" o:connecttype="rect"/>
          </v:shapetype>
          <v:shape id="Text Box 2" o:spid="_x0000_s1027" type="#_x0000_t202" style="position:absolute;left:0;text-align:left;margin-left:54pt;margin-top:35.3pt;width:306pt;height:163.85pt;z-index:1">
            <v:textbox>
              <w:txbxContent>
                <w:p w:rsidR="00772C01" w:rsidRDefault="00772C01"/>
                <w:p w:rsidR="00772C01" w:rsidRDefault="00772C01"/>
                <w:p w:rsidR="00772C01" w:rsidRDefault="00772C01"/>
                <w:p w:rsidR="00772C01" w:rsidRDefault="00772C01"/>
                <w:p w:rsidR="00772C01" w:rsidRDefault="00772C01"/>
                <w:p w:rsidR="00772C01" w:rsidRDefault="00772C01">
                  <w:pPr>
                    <w:jc w:val="center"/>
                  </w:pPr>
                  <w:r>
                    <w:rPr>
                      <w:rFonts w:hint="eastAsia"/>
                      <w:sz w:val="24"/>
                    </w:rPr>
                    <w:t>法人代表身份证复印件粘贴处</w:t>
                  </w:r>
                </w:p>
              </w:txbxContent>
            </v:textbox>
          </v:shape>
        </w:pict>
      </w:r>
      <w:r w:rsidR="00772C01">
        <w:rPr>
          <w:rFonts w:ascii="宋体"/>
          <w:b/>
          <w:bCs/>
          <w:color w:val="000000"/>
          <w:sz w:val="30"/>
        </w:rPr>
        <w:br w:type="page"/>
      </w:r>
      <w:r w:rsidR="00772C01">
        <w:rPr>
          <w:rFonts w:ascii="宋体" w:hAnsi="宋体" w:hint="eastAsia"/>
          <w:b/>
          <w:bCs/>
          <w:color w:val="000000"/>
          <w:sz w:val="30"/>
          <w:szCs w:val="30"/>
        </w:rPr>
        <w:lastRenderedPageBreak/>
        <w:t>三</w:t>
      </w:r>
      <w:r w:rsidR="00772C01">
        <w:rPr>
          <w:rFonts w:ascii="宋体" w:hAnsi="宋体"/>
          <w:b/>
          <w:bCs/>
          <w:color w:val="000000"/>
          <w:sz w:val="30"/>
          <w:szCs w:val="30"/>
        </w:rPr>
        <w:t xml:space="preserve">  </w:t>
      </w:r>
      <w:r w:rsidR="00772C01">
        <w:rPr>
          <w:rFonts w:ascii="宋体" w:hAnsi="宋体" w:hint="eastAsia"/>
          <w:b/>
          <w:bCs/>
          <w:color w:val="000000"/>
          <w:sz w:val="30"/>
          <w:szCs w:val="30"/>
        </w:rPr>
        <w:t>法定代表人授权书</w:t>
      </w:r>
    </w:p>
    <w:p w:rsidR="00772C01" w:rsidRDefault="00772C01">
      <w:pPr>
        <w:spacing w:line="500" w:lineRule="exact"/>
        <w:ind w:right="32"/>
        <w:jc w:val="center"/>
        <w:rPr>
          <w:rFonts w:ascii="宋体"/>
          <w:b/>
          <w:bCs/>
          <w:color w:val="000000"/>
          <w:sz w:val="30"/>
          <w:szCs w:val="30"/>
        </w:rPr>
      </w:pPr>
    </w:p>
    <w:p w:rsidR="00772C01" w:rsidRDefault="00772C01">
      <w:pPr>
        <w:spacing w:line="480" w:lineRule="exact"/>
        <w:rPr>
          <w:color w:val="000000"/>
          <w:sz w:val="24"/>
          <w:szCs w:val="24"/>
        </w:rPr>
      </w:pPr>
      <w:r>
        <w:rPr>
          <w:rFonts w:hint="eastAsia"/>
          <w:color w:val="000000"/>
          <w:sz w:val="24"/>
          <w:szCs w:val="24"/>
        </w:rPr>
        <w:t>淮阴工学院招投标办公室：</w:t>
      </w:r>
    </w:p>
    <w:p w:rsidR="00772C01" w:rsidRDefault="00772C01">
      <w:pPr>
        <w:spacing w:line="480" w:lineRule="exact"/>
        <w:ind w:right="32"/>
        <w:rPr>
          <w:color w:val="000000"/>
          <w:sz w:val="24"/>
          <w:szCs w:val="24"/>
        </w:rPr>
      </w:pPr>
    </w:p>
    <w:p w:rsidR="00772C01" w:rsidRDefault="00772C01">
      <w:pPr>
        <w:spacing w:line="480" w:lineRule="exact"/>
        <w:ind w:right="34" w:firstLineChars="250" w:firstLine="600"/>
        <w:rPr>
          <w:color w:val="000000"/>
          <w:sz w:val="24"/>
          <w:szCs w:val="24"/>
        </w:rPr>
      </w:pPr>
      <w:r>
        <w:rPr>
          <w:rFonts w:hint="eastAsia"/>
          <w:color w:val="000000"/>
          <w:sz w:val="24"/>
          <w:szCs w:val="24"/>
          <w:u w:val="single"/>
        </w:rPr>
        <w:t>公司名称</w:t>
      </w:r>
      <w:r>
        <w:rPr>
          <w:color w:val="000000"/>
          <w:sz w:val="24"/>
          <w:szCs w:val="24"/>
          <w:u w:val="single"/>
        </w:rPr>
        <w:t xml:space="preserve">  </w:t>
      </w:r>
      <w:r>
        <w:rPr>
          <w:rFonts w:hint="eastAsia"/>
          <w:color w:val="000000"/>
          <w:sz w:val="24"/>
          <w:szCs w:val="24"/>
        </w:rPr>
        <w:t>的</w:t>
      </w:r>
      <w:r>
        <w:rPr>
          <w:rFonts w:hint="eastAsia"/>
          <w:color w:val="000000"/>
          <w:sz w:val="24"/>
          <w:szCs w:val="24"/>
          <w:u w:val="single"/>
        </w:rPr>
        <w:t>（法定代表人姓名、职务）</w:t>
      </w:r>
      <w:r>
        <w:rPr>
          <w:rFonts w:hint="eastAsia"/>
          <w:color w:val="000000"/>
          <w:sz w:val="24"/>
          <w:szCs w:val="24"/>
        </w:rPr>
        <w:t>代表本公司授权</w:t>
      </w:r>
      <w:r>
        <w:rPr>
          <w:rFonts w:hint="eastAsia"/>
          <w:color w:val="000000"/>
          <w:sz w:val="24"/>
          <w:szCs w:val="24"/>
          <w:u w:val="single"/>
        </w:rPr>
        <w:t>（被授权人的姓名、职务</w:t>
      </w:r>
      <w:r>
        <w:rPr>
          <w:color w:val="000000"/>
          <w:sz w:val="24"/>
          <w:szCs w:val="24"/>
          <w:u w:val="single"/>
        </w:rPr>
        <w:t xml:space="preserve"> </w:t>
      </w:r>
      <w:r>
        <w:rPr>
          <w:rFonts w:hint="eastAsia"/>
          <w:color w:val="000000"/>
          <w:sz w:val="24"/>
          <w:szCs w:val="24"/>
          <w:u w:val="single"/>
        </w:rPr>
        <w:t>）</w:t>
      </w:r>
      <w:r>
        <w:rPr>
          <w:color w:val="000000"/>
          <w:sz w:val="24"/>
          <w:szCs w:val="24"/>
        </w:rPr>
        <w:t xml:space="preserve"> </w:t>
      </w:r>
      <w:r>
        <w:rPr>
          <w:rFonts w:hint="eastAsia"/>
          <w:color w:val="000000"/>
          <w:sz w:val="24"/>
          <w:szCs w:val="24"/>
        </w:rPr>
        <w:t>，</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cs="宋体"/>
          <w:color w:val="000000"/>
          <w:kern w:val="0"/>
          <w:sz w:val="24"/>
          <w:szCs w:val="24"/>
        </w:rPr>
        <w:t>,</w:t>
      </w:r>
      <w:r>
        <w:rPr>
          <w:rFonts w:hint="eastAsia"/>
          <w:color w:val="000000"/>
          <w:sz w:val="24"/>
          <w:szCs w:val="24"/>
        </w:rPr>
        <w:t>为本公司的合法代理人，</w:t>
      </w:r>
      <w:r>
        <w:rPr>
          <w:rFonts w:ascii="宋体" w:hAnsi="宋体" w:cs="宋体" w:hint="eastAsia"/>
          <w:color w:val="000000"/>
          <w:kern w:val="0"/>
          <w:sz w:val="24"/>
          <w:szCs w:val="24"/>
        </w:rPr>
        <w:t>参加</w:t>
      </w:r>
      <w:r>
        <w:rPr>
          <w:rFonts w:hint="eastAsia"/>
          <w:color w:val="000000"/>
          <w:sz w:val="24"/>
          <w:szCs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w:t>
      </w:r>
      <w:r>
        <w:rPr>
          <w:rFonts w:hint="eastAsia"/>
          <w:color w:val="000000"/>
          <w:sz w:val="24"/>
          <w:szCs w:val="24"/>
        </w:rPr>
        <w:t>以本公司名义处理与之有关的一切与事务。</w:t>
      </w:r>
    </w:p>
    <w:p w:rsidR="00772C01" w:rsidRDefault="00772C01">
      <w:pPr>
        <w:spacing w:line="480" w:lineRule="exact"/>
        <w:ind w:right="34" w:firstLine="420"/>
        <w:rPr>
          <w:color w:val="000000"/>
          <w:sz w:val="24"/>
          <w:szCs w:val="24"/>
        </w:rPr>
      </w:pPr>
    </w:p>
    <w:p w:rsidR="00772C01" w:rsidRDefault="00772C01">
      <w:pPr>
        <w:spacing w:line="480" w:lineRule="exact"/>
        <w:ind w:right="34" w:firstLineChars="200" w:firstLine="480"/>
        <w:rPr>
          <w:color w:val="000000"/>
          <w:sz w:val="24"/>
          <w:szCs w:val="24"/>
        </w:rPr>
      </w:pPr>
      <w:r>
        <w:rPr>
          <w:rFonts w:hint="eastAsia"/>
          <w:color w:val="000000"/>
          <w:sz w:val="24"/>
          <w:szCs w:val="24"/>
        </w:rPr>
        <w:t>本授权书于</w:t>
      </w:r>
      <w:r>
        <w:rPr>
          <w:color w:val="000000"/>
          <w:sz w:val="24"/>
          <w:szCs w:val="24"/>
        </w:rPr>
        <w:t>_______</w:t>
      </w:r>
      <w:r>
        <w:rPr>
          <w:rFonts w:hint="eastAsia"/>
          <w:color w:val="000000"/>
          <w:sz w:val="24"/>
          <w:szCs w:val="24"/>
        </w:rPr>
        <w:t>年</w:t>
      </w:r>
      <w:r>
        <w:rPr>
          <w:color w:val="000000"/>
          <w:sz w:val="24"/>
          <w:szCs w:val="24"/>
        </w:rPr>
        <w:t>____</w:t>
      </w:r>
      <w:r>
        <w:rPr>
          <w:rFonts w:hint="eastAsia"/>
          <w:color w:val="000000"/>
          <w:sz w:val="24"/>
          <w:szCs w:val="24"/>
        </w:rPr>
        <w:t>月</w:t>
      </w:r>
      <w:r>
        <w:rPr>
          <w:color w:val="000000"/>
          <w:sz w:val="24"/>
          <w:szCs w:val="24"/>
        </w:rPr>
        <w:t>____</w:t>
      </w:r>
      <w:r>
        <w:rPr>
          <w:rFonts w:hint="eastAsia"/>
          <w:color w:val="000000"/>
          <w:sz w:val="24"/>
          <w:szCs w:val="24"/>
        </w:rPr>
        <w:t>日签字生效。</w:t>
      </w:r>
    </w:p>
    <w:p w:rsidR="00772C01" w:rsidRDefault="00772C01">
      <w:pPr>
        <w:spacing w:line="480" w:lineRule="exact"/>
        <w:ind w:right="34"/>
        <w:rPr>
          <w:color w:val="000000"/>
          <w:sz w:val="24"/>
          <w:szCs w:val="24"/>
        </w:rPr>
      </w:pPr>
    </w:p>
    <w:p w:rsidR="00772C01" w:rsidRDefault="00772C01">
      <w:pPr>
        <w:spacing w:line="480" w:lineRule="exact"/>
        <w:ind w:right="34" w:firstLineChars="100" w:firstLine="240"/>
        <w:rPr>
          <w:color w:val="000000"/>
          <w:sz w:val="24"/>
          <w:szCs w:val="24"/>
        </w:rPr>
      </w:pPr>
      <w:r>
        <w:rPr>
          <w:rFonts w:hint="eastAsia"/>
          <w:color w:val="000000"/>
          <w:sz w:val="24"/>
          <w:szCs w:val="24"/>
        </w:rPr>
        <w:t>法定代表人签字：</w:t>
      </w:r>
      <w:r>
        <w:rPr>
          <w:color w:val="000000"/>
          <w:sz w:val="24"/>
          <w:szCs w:val="24"/>
        </w:rPr>
        <w:t>__________</w:t>
      </w:r>
      <w:r>
        <w:rPr>
          <w:color w:val="000000"/>
          <w:sz w:val="24"/>
          <w:szCs w:val="24"/>
          <w:u w:val="single"/>
        </w:rPr>
        <w:t>__  ______</w:t>
      </w:r>
    </w:p>
    <w:p w:rsidR="00772C01" w:rsidRDefault="00772C01">
      <w:pPr>
        <w:spacing w:line="480" w:lineRule="exact"/>
        <w:ind w:right="34" w:firstLineChars="100" w:firstLine="240"/>
        <w:rPr>
          <w:color w:val="000000"/>
          <w:sz w:val="24"/>
          <w:szCs w:val="24"/>
        </w:rPr>
      </w:pPr>
    </w:p>
    <w:p w:rsidR="00772C01" w:rsidRDefault="00772C01">
      <w:pPr>
        <w:spacing w:line="480" w:lineRule="exact"/>
        <w:ind w:right="34" w:firstLineChars="100" w:firstLine="240"/>
        <w:rPr>
          <w:color w:val="000000"/>
          <w:sz w:val="24"/>
          <w:szCs w:val="24"/>
        </w:rPr>
      </w:pPr>
      <w:r>
        <w:rPr>
          <w:rFonts w:hint="eastAsia"/>
          <w:color w:val="000000"/>
          <w:sz w:val="24"/>
          <w:szCs w:val="24"/>
        </w:rPr>
        <w:t>授权委托人签字：</w:t>
      </w:r>
      <w:r>
        <w:rPr>
          <w:color w:val="000000"/>
          <w:sz w:val="24"/>
          <w:szCs w:val="24"/>
        </w:rPr>
        <w:t>____________</w:t>
      </w:r>
      <w:r>
        <w:rPr>
          <w:color w:val="000000"/>
          <w:sz w:val="24"/>
          <w:szCs w:val="24"/>
          <w:u w:val="single"/>
        </w:rPr>
        <w:t xml:space="preserve">  </w:t>
      </w:r>
      <w:r>
        <w:rPr>
          <w:color w:val="000000"/>
          <w:sz w:val="24"/>
          <w:szCs w:val="24"/>
        </w:rPr>
        <w:t>________</w:t>
      </w:r>
    </w:p>
    <w:p w:rsidR="00772C01" w:rsidRDefault="00772C01">
      <w:pPr>
        <w:spacing w:line="480" w:lineRule="exact"/>
        <w:ind w:rightChars="-167" w:right="-351" w:firstLineChars="100" w:firstLine="240"/>
        <w:rPr>
          <w:color w:val="000000"/>
          <w:sz w:val="24"/>
          <w:szCs w:val="24"/>
        </w:rPr>
      </w:pPr>
    </w:p>
    <w:p w:rsidR="00772C01" w:rsidRDefault="00772C01">
      <w:pPr>
        <w:spacing w:line="480" w:lineRule="exact"/>
        <w:ind w:rightChars="-167" w:right="-351" w:firstLineChars="100" w:firstLine="240"/>
        <w:rPr>
          <w:color w:val="000000"/>
          <w:sz w:val="24"/>
          <w:szCs w:val="24"/>
        </w:rPr>
      </w:pPr>
      <w:r>
        <w:rPr>
          <w:rFonts w:hint="eastAsia"/>
          <w:color w:val="000000"/>
          <w:sz w:val="24"/>
          <w:szCs w:val="24"/>
        </w:rPr>
        <w:t>供应商名称：</w:t>
      </w:r>
      <w:r>
        <w:rPr>
          <w:color w:val="000000"/>
          <w:sz w:val="24"/>
          <w:szCs w:val="24"/>
          <w:u w:val="single"/>
        </w:rPr>
        <w:t xml:space="preserve">                         </w:t>
      </w:r>
      <w:r>
        <w:rPr>
          <w:rFonts w:hint="eastAsia"/>
          <w:color w:val="000000"/>
          <w:sz w:val="24"/>
          <w:szCs w:val="24"/>
        </w:rPr>
        <w:t>（公章）</w:t>
      </w:r>
    </w:p>
    <w:p w:rsidR="00772C01" w:rsidRDefault="00772C01">
      <w:pPr>
        <w:spacing w:line="480" w:lineRule="exact"/>
        <w:ind w:rightChars="-167" w:right="-351" w:firstLineChars="100" w:firstLine="240"/>
        <w:rPr>
          <w:rFonts w:ascii="宋体" w:cs="宋体"/>
          <w:color w:val="000000"/>
          <w:kern w:val="0"/>
          <w:sz w:val="24"/>
          <w:szCs w:val="24"/>
        </w:rPr>
      </w:pPr>
    </w:p>
    <w:p w:rsidR="00772C01" w:rsidRDefault="00772C01">
      <w:pPr>
        <w:spacing w:line="480" w:lineRule="exact"/>
        <w:ind w:rightChars="-167" w:right="-351" w:firstLineChars="100" w:firstLine="240"/>
        <w:rPr>
          <w:color w:val="00000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772C01" w:rsidRDefault="00772C01">
      <w:pPr>
        <w:spacing w:line="360" w:lineRule="auto"/>
        <w:ind w:rightChars="-167" w:right="-351"/>
        <w:rPr>
          <w:color w:val="000000"/>
          <w:sz w:val="28"/>
          <w:szCs w:val="28"/>
        </w:rPr>
      </w:pPr>
    </w:p>
    <w:p w:rsidR="00772C01" w:rsidRDefault="00EA326C">
      <w:pPr>
        <w:spacing w:line="360" w:lineRule="auto"/>
        <w:ind w:rightChars="-167" w:right="-351"/>
        <w:rPr>
          <w:color w:val="000000"/>
          <w:sz w:val="28"/>
          <w:szCs w:val="28"/>
        </w:rPr>
      </w:pPr>
      <w:r w:rsidRPr="00EA326C">
        <w:rPr>
          <w:noProof/>
        </w:rPr>
        <w:pict>
          <v:shape id="Text Box 3" o:spid="_x0000_s1028" type="#_x0000_t202" style="position:absolute;left:0;text-align:left;margin-left:57.75pt;margin-top:9.2pt;width:306pt;height:171.6pt;z-index:3">
            <v:textbox>
              <w:txbxContent>
                <w:p w:rsidR="00772C01" w:rsidRDefault="00772C01"/>
                <w:p w:rsidR="00772C01" w:rsidRDefault="00772C01"/>
                <w:p w:rsidR="00772C01" w:rsidRDefault="00772C01"/>
                <w:p w:rsidR="00772C01" w:rsidRDefault="00772C01"/>
                <w:p w:rsidR="00772C01" w:rsidRDefault="00772C01"/>
                <w:p w:rsidR="00772C01" w:rsidRDefault="00772C01">
                  <w:pPr>
                    <w:jc w:val="center"/>
                  </w:pPr>
                  <w:r>
                    <w:rPr>
                      <w:rFonts w:hint="eastAsia"/>
                      <w:sz w:val="24"/>
                    </w:rPr>
                    <w:t>授权委托人身份证复印件粘贴处</w:t>
                  </w:r>
                </w:p>
              </w:txbxContent>
            </v:textbox>
          </v:shape>
        </w:pict>
      </w:r>
    </w:p>
    <w:p w:rsidR="00772C01" w:rsidRDefault="00772C01">
      <w:pPr>
        <w:spacing w:line="360" w:lineRule="auto"/>
        <w:ind w:rightChars="-167" w:right="-351"/>
        <w:rPr>
          <w:color w:val="000000"/>
          <w:sz w:val="28"/>
          <w:szCs w:val="28"/>
        </w:rPr>
      </w:pPr>
    </w:p>
    <w:p w:rsidR="00772C01" w:rsidRDefault="00772C01">
      <w:pPr>
        <w:spacing w:line="360" w:lineRule="auto"/>
        <w:ind w:rightChars="-167" w:right="-351"/>
        <w:rPr>
          <w:color w:val="000000"/>
          <w:sz w:val="28"/>
          <w:szCs w:val="28"/>
        </w:rPr>
      </w:pPr>
    </w:p>
    <w:p w:rsidR="00772C01" w:rsidRDefault="00772C01">
      <w:pPr>
        <w:spacing w:line="360" w:lineRule="auto"/>
        <w:ind w:rightChars="-167" w:right="-351"/>
        <w:rPr>
          <w:color w:val="000000"/>
          <w:sz w:val="28"/>
          <w:szCs w:val="28"/>
        </w:rPr>
      </w:pPr>
    </w:p>
    <w:p w:rsidR="00772C01" w:rsidRDefault="00772C01">
      <w:pPr>
        <w:spacing w:line="440" w:lineRule="exact"/>
        <w:rPr>
          <w:rFonts w:ascii="宋体"/>
          <w:color w:val="000000"/>
          <w:sz w:val="24"/>
        </w:rPr>
      </w:pPr>
      <w:r>
        <w:rPr>
          <w:color w:val="000000"/>
          <w:sz w:val="28"/>
          <w:szCs w:val="28"/>
        </w:rPr>
        <w:br w:type="page"/>
      </w:r>
    </w:p>
    <w:p w:rsidR="00772C01" w:rsidRDefault="00772C01">
      <w:pPr>
        <w:spacing w:line="336" w:lineRule="auto"/>
        <w:jc w:val="center"/>
        <w:rPr>
          <w:rFonts w:ascii="宋体"/>
          <w:b/>
          <w:sz w:val="30"/>
          <w:szCs w:val="30"/>
        </w:rPr>
      </w:pPr>
      <w:r>
        <w:rPr>
          <w:rFonts w:ascii="宋体" w:hAnsi="宋体" w:hint="eastAsia"/>
          <w:b/>
          <w:sz w:val="30"/>
          <w:szCs w:val="30"/>
        </w:rPr>
        <w:t>四</w:t>
      </w:r>
      <w:r>
        <w:rPr>
          <w:rFonts w:ascii="宋体" w:hAnsi="宋体"/>
          <w:b/>
          <w:sz w:val="30"/>
          <w:szCs w:val="30"/>
        </w:rPr>
        <w:t xml:space="preserve"> </w:t>
      </w:r>
      <w:r>
        <w:rPr>
          <w:rFonts w:ascii="宋体" w:hAnsi="宋体" w:hint="eastAsia"/>
          <w:b/>
          <w:sz w:val="30"/>
          <w:szCs w:val="30"/>
        </w:rPr>
        <w:t>报价明细表</w:t>
      </w:r>
    </w:p>
    <w:p w:rsidR="00772C01" w:rsidRDefault="00772C01" w:rsidP="00644375">
      <w:pPr>
        <w:spacing w:line="520" w:lineRule="exact"/>
        <w:ind w:firstLineChars="1972" w:firstLine="5750"/>
        <w:rPr>
          <w:rFonts w:ascii="宋体"/>
          <w:sz w:val="24"/>
        </w:rPr>
      </w:pPr>
      <w:r>
        <w:rPr>
          <w:rFonts w:ascii="宋体" w:hAnsi="宋体" w:hint="eastAsia"/>
          <w:spacing w:val="20"/>
          <w:w w:val="90"/>
          <w:sz w:val="28"/>
        </w:rPr>
        <w:t>单位</w:t>
      </w:r>
      <w:r>
        <w:rPr>
          <w:rFonts w:ascii="宋体" w:hAnsi="宋体"/>
          <w:spacing w:val="20"/>
          <w:w w:val="90"/>
          <w:sz w:val="28"/>
        </w:rPr>
        <w:t>:</w:t>
      </w:r>
      <w:r>
        <w:rPr>
          <w:rFonts w:ascii="宋体" w:hAnsi="宋体" w:hint="eastAsia"/>
          <w:spacing w:val="20"/>
          <w:w w:val="90"/>
          <w:sz w:val="28"/>
        </w:rPr>
        <w:t>人民币</w:t>
      </w:r>
      <w:r>
        <w:rPr>
          <w:rFonts w:ascii="宋体" w:hAnsi="宋体"/>
          <w:spacing w:val="20"/>
          <w:w w:val="90"/>
          <w:sz w:val="28"/>
        </w:rPr>
        <w:t>/</w:t>
      </w:r>
      <w:r>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772C01">
        <w:trPr>
          <w:trHeight w:val="648"/>
        </w:trPr>
        <w:tc>
          <w:tcPr>
            <w:tcW w:w="736" w:type="dxa"/>
            <w:vAlign w:val="center"/>
          </w:tcPr>
          <w:p w:rsidR="00772C01" w:rsidRDefault="00772C01">
            <w:pPr>
              <w:spacing w:line="340" w:lineRule="exact"/>
              <w:rPr>
                <w:rFonts w:ascii="宋体"/>
                <w:szCs w:val="21"/>
              </w:rPr>
            </w:pPr>
            <w:r>
              <w:rPr>
                <w:rFonts w:ascii="宋体" w:hAnsi="宋体" w:hint="eastAsia"/>
                <w:szCs w:val="21"/>
              </w:rPr>
              <w:t>序号</w:t>
            </w:r>
          </w:p>
        </w:tc>
        <w:tc>
          <w:tcPr>
            <w:tcW w:w="2338" w:type="dxa"/>
            <w:vAlign w:val="center"/>
          </w:tcPr>
          <w:p w:rsidR="00772C01" w:rsidRDefault="00772C01">
            <w:pPr>
              <w:spacing w:line="340" w:lineRule="exact"/>
              <w:jc w:val="center"/>
              <w:rPr>
                <w:rFonts w:ascii="宋体"/>
                <w:szCs w:val="21"/>
              </w:rPr>
            </w:pPr>
            <w:r>
              <w:rPr>
                <w:rFonts w:ascii="宋体" w:hAnsi="宋体" w:hint="eastAsia"/>
                <w:szCs w:val="21"/>
              </w:rPr>
              <w:t>货物名称及商标名</w:t>
            </w:r>
          </w:p>
        </w:tc>
        <w:tc>
          <w:tcPr>
            <w:tcW w:w="2794" w:type="dxa"/>
            <w:vAlign w:val="center"/>
          </w:tcPr>
          <w:p w:rsidR="00772C01" w:rsidRDefault="00772C01">
            <w:pPr>
              <w:spacing w:line="340" w:lineRule="exact"/>
              <w:jc w:val="center"/>
              <w:rPr>
                <w:rFonts w:ascii="宋体"/>
                <w:szCs w:val="21"/>
              </w:rPr>
            </w:pPr>
            <w:r>
              <w:rPr>
                <w:rFonts w:ascii="宋体" w:hAnsi="宋体" w:hint="eastAsia"/>
                <w:szCs w:val="21"/>
              </w:rPr>
              <w:t>规格型号、原产地及生产厂名、</w:t>
            </w:r>
            <w:r>
              <w:rPr>
                <w:rFonts w:ascii="宋体" w:hAnsi="宋体" w:hint="eastAsia"/>
                <w:color w:val="000000"/>
                <w:szCs w:val="21"/>
              </w:rPr>
              <w:t>质保期</w:t>
            </w:r>
          </w:p>
        </w:tc>
        <w:tc>
          <w:tcPr>
            <w:tcW w:w="1260" w:type="dxa"/>
            <w:vAlign w:val="center"/>
          </w:tcPr>
          <w:p w:rsidR="00772C01" w:rsidRDefault="00772C01">
            <w:pPr>
              <w:spacing w:line="340" w:lineRule="exact"/>
              <w:ind w:left="105" w:hangingChars="50" w:hanging="105"/>
              <w:rPr>
                <w:rFonts w:ascii="宋体"/>
                <w:szCs w:val="21"/>
              </w:rPr>
            </w:pPr>
            <w:r>
              <w:rPr>
                <w:rFonts w:ascii="宋体" w:hAnsi="宋体" w:hint="eastAsia"/>
                <w:szCs w:val="21"/>
              </w:rPr>
              <w:t>单价（元）</w:t>
            </w:r>
          </w:p>
        </w:tc>
        <w:tc>
          <w:tcPr>
            <w:tcW w:w="900" w:type="dxa"/>
            <w:vAlign w:val="center"/>
          </w:tcPr>
          <w:p w:rsidR="00772C01" w:rsidRDefault="00772C01">
            <w:pPr>
              <w:spacing w:line="340" w:lineRule="exact"/>
              <w:ind w:firstLineChars="50" w:firstLine="105"/>
              <w:rPr>
                <w:rFonts w:ascii="宋体"/>
                <w:szCs w:val="21"/>
              </w:rPr>
            </w:pPr>
            <w:r>
              <w:rPr>
                <w:rFonts w:ascii="宋体" w:hAnsi="宋体" w:hint="eastAsia"/>
                <w:szCs w:val="21"/>
              </w:rPr>
              <w:t>数量</w:t>
            </w:r>
          </w:p>
        </w:tc>
        <w:tc>
          <w:tcPr>
            <w:tcW w:w="900" w:type="dxa"/>
            <w:vAlign w:val="center"/>
          </w:tcPr>
          <w:p w:rsidR="00772C01" w:rsidRDefault="00772C01">
            <w:pPr>
              <w:spacing w:line="340" w:lineRule="exact"/>
              <w:jc w:val="center"/>
              <w:rPr>
                <w:rFonts w:ascii="宋体"/>
                <w:szCs w:val="21"/>
              </w:rPr>
            </w:pPr>
            <w:r>
              <w:rPr>
                <w:rFonts w:ascii="宋体" w:hAnsi="宋体" w:hint="eastAsia"/>
                <w:szCs w:val="21"/>
              </w:rPr>
              <w:t>总价</w:t>
            </w:r>
          </w:p>
        </w:tc>
      </w:tr>
      <w:tr w:rsidR="00772C01">
        <w:trPr>
          <w:trHeight w:val="544"/>
        </w:trPr>
        <w:tc>
          <w:tcPr>
            <w:tcW w:w="736" w:type="dxa"/>
            <w:vAlign w:val="center"/>
          </w:tcPr>
          <w:p w:rsidR="00772C01" w:rsidRDefault="00772C01">
            <w:pPr>
              <w:spacing w:line="340" w:lineRule="exact"/>
              <w:jc w:val="center"/>
              <w:rPr>
                <w:rFonts w:ascii="宋体"/>
                <w:szCs w:val="21"/>
              </w:rPr>
            </w:pPr>
          </w:p>
        </w:tc>
        <w:tc>
          <w:tcPr>
            <w:tcW w:w="2338" w:type="dxa"/>
            <w:vAlign w:val="center"/>
          </w:tcPr>
          <w:p w:rsidR="00772C01" w:rsidRDefault="00772C01">
            <w:pPr>
              <w:spacing w:line="340" w:lineRule="exact"/>
              <w:jc w:val="center"/>
              <w:rPr>
                <w:rFonts w:ascii="宋体"/>
                <w:szCs w:val="21"/>
              </w:rPr>
            </w:pPr>
          </w:p>
        </w:tc>
        <w:tc>
          <w:tcPr>
            <w:tcW w:w="2794" w:type="dxa"/>
            <w:vAlign w:val="center"/>
          </w:tcPr>
          <w:p w:rsidR="00772C01" w:rsidRDefault="00772C01">
            <w:pPr>
              <w:spacing w:line="340" w:lineRule="exact"/>
              <w:jc w:val="center"/>
              <w:rPr>
                <w:rFonts w:ascii="宋体"/>
                <w:szCs w:val="21"/>
              </w:rPr>
            </w:pPr>
          </w:p>
        </w:tc>
        <w:tc>
          <w:tcPr>
            <w:tcW w:w="1260" w:type="dxa"/>
            <w:vAlign w:val="center"/>
          </w:tcPr>
          <w:p w:rsidR="00772C01" w:rsidRDefault="00772C01">
            <w:pPr>
              <w:spacing w:line="340" w:lineRule="exact"/>
              <w:jc w:val="center"/>
              <w:rPr>
                <w:rFonts w:ascii="宋体"/>
                <w:szCs w:val="21"/>
              </w:rPr>
            </w:pPr>
          </w:p>
        </w:tc>
        <w:tc>
          <w:tcPr>
            <w:tcW w:w="900" w:type="dxa"/>
            <w:vAlign w:val="center"/>
          </w:tcPr>
          <w:p w:rsidR="00772C01" w:rsidRDefault="00772C01">
            <w:pPr>
              <w:spacing w:line="340" w:lineRule="exact"/>
              <w:jc w:val="center"/>
              <w:rPr>
                <w:rFonts w:ascii="宋体"/>
                <w:szCs w:val="21"/>
              </w:rPr>
            </w:pPr>
          </w:p>
        </w:tc>
        <w:tc>
          <w:tcPr>
            <w:tcW w:w="900" w:type="dxa"/>
            <w:vAlign w:val="center"/>
          </w:tcPr>
          <w:p w:rsidR="00772C01" w:rsidRDefault="00772C01">
            <w:pPr>
              <w:spacing w:line="340" w:lineRule="exact"/>
              <w:jc w:val="center"/>
              <w:rPr>
                <w:rFonts w:ascii="宋体"/>
                <w:szCs w:val="21"/>
              </w:rPr>
            </w:pPr>
          </w:p>
        </w:tc>
      </w:tr>
      <w:tr w:rsidR="00772C01">
        <w:trPr>
          <w:trHeight w:val="544"/>
        </w:trPr>
        <w:tc>
          <w:tcPr>
            <w:tcW w:w="736" w:type="dxa"/>
            <w:vAlign w:val="center"/>
          </w:tcPr>
          <w:p w:rsidR="00772C01" w:rsidRDefault="00772C01">
            <w:pPr>
              <w:spacing w:line="340" w:lineRule="exact"/>
              <w:jc w:val="center"/>
              <w:rPr>
                <w:rFonts w:ascii="宋体"/>
                <w:szCs w:val="21"/>
              </w:rPr>
            </w:pPr>
          </w:p>
        </w:tc>
        <w:tc>
          <w:tcPr>
            <w:tcW w:w="2338" w:type="dxa"/>
            <w:vAlign w:val="center"/>
          </w:tcPr>
          <w:p w:rsidR="00772C01" w:rsidRDefault="00772C01">
            <w:pPr>
              <w:spacing w:line="340" w:lineRule="exact"/>
              <w:jc w:val="center"/>
              <w:rPr>
                <w:rFonts w:ascii="宋体"/>
                <w:szCs w:val="21"/>
              </w:rPr>
            </w:pPr>
          </w:p>
        </w:tc>
        <w:tc>
          <w:tcPr>
            <w:tcW w:w="2794" w:type="dxa"/>
            <w:vAlign w:val="center"/>
          </w:tcPr>
          <w:p w:rsidR="00772C01" w:rsidRDefault="00772C01">
            <w:pPr>
              <w:spacing w:line="340" w:lineRule="exact"/>
              <w:jc w:val="center"/>
              <w:rPr>
                <w:rFonts w:ascii="宋体"/>
                <w:szCs w:val="21"/>
              </w:rPr>
            </w:pPr>
          </w:p>
        </w:tc>
        <w:tc>
          <w:tcPr>
            <w:tcW w:w="1260" w:type="dxa"/>
            <w:vAlign w:val="center"/>
          </w:tcPr>
          <w:p w:rsidR="00772C01" w:rsidRDefault="00772C01">
            <w:pPr>
              <w:spacing w:line="340" w:lineRule="exact"/>
              <w:jc w:val="center"/>
              <w:rPr>
                <w:rFonts w:ascii="宋体"/>
                <w:szCs w:val="21"/>
              </w:rPr>
            </w:pPr>
          </w:p>
        </w:tc>
        <w:tc>
          <w:tcPr>
            <w:tcW w:w="900" w:type="dxa"/>
            <w:vAlign w:val="center"/>
          </w:tcPr>
          <w:p w:rsidR="00772C01" w:rsidRDefault="00772C01">
            <w:pPr>
              <w:spacing w:line="340" w:lineRule="exact"/>
              <w:jc w:val="center"/>
              <w:rPr>
                <w:rFonts w:ascii="宋体"/>
                <w:szCs w:val="21"/>
              </w:rPr>
            </w:pPr>
          </w:p>
        </w:tc>
        <w:tc>
          <w:tcPr>
            <w:tcW w:w="900" w:type="dxa"/>
            <w:vAlign w:val="center"/>
          </w:tcPr>
          <w:p w:rsidR="00772C01" w:rsidRDefault="00772C01">
            <w:pPr>
              <w:spacing w:line="340" w:lineRule="exact"/>
              <w:jc w:val="center"/>
              <w:rPr>
                <w:rFonts w:ascii="宋体"/>
                <w:szCs w:val="21"/>
              </w:rPr>
            </w:pPr>
          </w:p>
        </w:tc>
      </w:tr>
      <w:tr w:rsidR="00772C01">
        <w:trPr>
          <w:trHeight w:val="544"/>
        </w:trPr>
        <w:tc>
          <w:tcPr>
            <w:tcW w:w="736" w:type="dxa"/>
            <w:vAlign w:val="center"/>
          </w:tcPr>
          <w:p w:rsidR="00772C01" w:rsidRDefault="00772C01">
            <w:pPr>
              <w:spacing w:line="340" w:lineRule="exact"/>
              <w:jc w:val="center"/>
              <w:rPr>
                <w:rFonts w:ascii="宋体"/>
                <w:szCs w:val="21"/>
              </w:rPr>
            </w:pPr>
          </w:p>
        </w:tc>
        <w:tc>
          <w:tcPr>
            <w:tcW w:w="2338" w:type="dxa"/>
            <w:vAlign w:val="center"/>
          </w:tcPr>
          <w:p w:rsidR="00772C01" w:rsidRDefault="00772C01">
            <w:pPr>
              <w:spacing w:line="340" w:lineRule="exact"/>
              <w:jc w:val="center"/>
              <w:rPr>
                <w:rFonts w:ascii="宋体"/>
                <w:szCs w:val="21"/>
              </w:rPr>
            </w:pPr>
          </w:p>
        </w:tc>
        <w:tc>
          <w:tcPr>
            <w:tcW w:w="2794" w:type="dxa"/>
            <w:vAlign w:val="center"/>
          </w:tcPr>
          <w:p w:rsidR="00772C01" w:rsidRDefault="00772C01">
            <w:pPr>
              <w:spacing w:line="340" w:lineRule="exact"/>
              <w:jc w:val="center"/>
              <w:rPr>
                <w:rFonts w:ascii="宋体"/>
                <w:szCs w:val="21"/>
              </w:rPr>
            </w:pPr>
          </w:p>
        </w:tc>
        <w:tc>
          <w:tcPr>
            <w:tcW w:w="1260" w:type="dxa"/>
            <w:vAlign w:val="center"/>
          </w:tcPr>
          <w:p w:rsidR="00772C01" w:rsidRDefault="00772C01">
            <w:pPr>
              <w:spacing w:line="340" w:lineRule="exact"/>
              <w:jc w:val="center"/>
              <w:rPr>
                <w:rFonts w:ascii="宋体"/>
                <w:szCs w:val="21"/>
              </w:rPr>
            </w:pPr>
          </w:p>
        </w:tc>
        <w:tc>
          <w:tcPr>
            <w:tcW w:w="900" w:type="dxa"/>
            <w:vAlign w:val="center"/>
          </w:tcPr>
          <w:p w:rsidR="00772C01" w:rsidRDefault="00772C01">
            <w:pPr>
              <w:spacing w:line="340" w:lineRule="exact"/>
              <w:jc w:val="center"/>
              <w:rPr>
                <w:rFonts w:ascii="宋体"/>
                <w:szCs w:val="21"/>
              </w:rPr>
            </w:pPr>
          </w:p>
        </w:tc>
        <w:tc>
          <w:tcPr>
            <w:tcW w:w="900" w:type="dxa"/>
            <w:vAlign w:val="center"/>
          </w:tcPr>
          <w:p w:rsidR="00772C01" w:rsidRDefault="00772C01">
            <w:pPr>
              <w:spacing w:line="340" w:lineRule="exact"/>
              <w:jc w:val="center"/>
              <w:rPr>
                <w:rFonts w:ascii="宋体"/>
                <w:szCs w:val="21"/>
              </w:rPr>
            </w:pPr>
          </w:p>
        </w:tc>
      </w:tr>
      <w:tr w:rsidR="00772C01">
        <w:trPr>
          <w:trHeight w:val="544"/>
        </w:trPr>
        <w:tc>
          <w:tcPr>
            <w:tcW w:w="736" w:type="dxa"/>
            <w:vAlign w:val="center"/>
          </w:tcPr>
          <w:p w:rsidR="00772C01" w:rsidRDefault="00772C01">
            <w:pPr>
              <w:spacing w:line="340" w:lineRule="exact"/>
              <w:jc w:val="center"/>
              <w:rPr>
                <w:rFonts w:ascii="宋体"/>
                <w:szCs w:val="21"/>
              </w:rPr>
            </w:pPr>
          </w:p>
        </w:tc>
        <w:tc>
          <w:tcPr>
            <w:tcW w:w="2338" w:type="dxa"/>
            <w:vAlign w:val="center"/>
          </w:tcPr>
          <w:p w:rsidR="00772C01" w:rsidRDefault="00772C01">
            <w:pPr>
              <w:spacing w:line="340" w:lineRule="exact"/>
              <w:jc w:val="center"/>
              <w:rPr>
                <w:rFonts w:ascii="宋体"/>
                <w:szCs w:val="21"/>
              </w:rPr>
            </w:pPr>
          </w:p>
        </w:tc>
        <w:tc>
          <w:tcPr>
            <w:tcW w:w="2794" w:type="dxa"/>
            <w:vAlign w:val="center"/>
          </w:tcPr>
          <w:p w:rsidR="00772C01" w:rsidRDefault="00772C01">
            <w:pPr>
              <w:spacing w:line="340" w:lineRule="exact"/>
              <w:jc w:val="center"/>
              <w:rPr>
                <w:rFonts w:ascii="宋体"/>
                <w:szCs w:val="21"/>
              </w:rPr>
            </w:pPr>
          </w:p>
        </w:tc>
        <w:tc>
          <w:tcPr>
            <w:tcW w:w="1260" w:type="dxa"/>
            <w:vAlign w:val="center"/>
          </w:tcPr>
          <w:p w:rsidR="00772C01" w:rsidRDefault="00772C01">
            <w:pPr>
              <w:spacing w:line="340" w:lineRule="exact"/>
              <w:jc w:val="center"/>
              <w:rPr>
                <w:rFonts w:ascii="宋体"/>
                <w:szCs w:val="21"/>
              </w:rPr>
            </w:pPr>
          </w:p>
        </w:tc>
        <w:tc>
          <w:tcPr>
            <w:tcW w:w="900" w:type="dxa"/>
            <w:vAlign w:val="center"/>
          </w:tcPr>
          <w:p w:rsidR="00772C01" w:rsidRDefault="00772C01">
            <w:pPr>
              <w:spacing w:line="340" w:lineRule="exact"/>
              <w:jc w:val="center"/>
              <w:rPr>
                <w:rFonts w:ascii="宋体"/>
                <w:szCs w:val="21"/>
              </w:rPr>
            </w:pPr>
          </w:p>
        </w:tc>
        <w:tc>
          <w:tcPr>
            <w:tcW w:w="900" w:type="dxa"/>
            <w:vAlign w:val="center"/>
          </w:tcPr>
          <w:p w:rsidR="00772C01" w:rsidRDefault="00772C01">
            <w:pPr>
              <w:spacing w:line="340" w:lineRule="exact"/>
              <w:jc w:val="center"/>
              <w:rPr>
                <w:rFonts w:ascii="宋体"/>
                <w:szCs w:val="21"/>
              </w:rPr>
            </w:pPr>
          </w:p>
        </w:tc>
      </w:tr>
      <w:tr w:rsidR="00772C01">
        <w:trPr>
          <w:trHeight w:val="544"/>
        </w:trPr>
        <w:tc>
          <w:tcPr>
            <w:tcW w:w="736" w:type="dxa"/>
            <w:vAlign w:val="center"/>
          </w:tcPr>
          <w:p w:rsidR="00772C01" w:rsidRDefault="00772C01">
            <w:pPr>
              <w:spacing w:line="340" w:lineRule="exact"/>
              <w:jc w:val="center"/>
              <w:rPr>
                <w:rFonts w:ascii="宋体"/>
                <w:szCs w:val="21"/>
              </w:rPr>
            </w:pPr>
          </w:p>
        </w:tc>
        <w:tc>
          <w:tcPr>
            <w:tcW w:w="2338" w:type="dxa"/>
            <w:vAlign w:val="center"/>
          </w:tcPr>
          <w:p w:rsidR="00772C01" w:rsidRDefault="00772C01">
            <w:pPr>
              <w:spacing w:line="340" w:lineRule="exact"/>
              <w:jc w:val="center"/>
              <w:rPr>
                <w:rFonts w:ascii="宋体"/>
                <w:szCs w:val="21"/>
              </w:rPr>
            </w:pPr>
          </w:p>
        </w:tc>
        <w:tc>
          <w:tcPr>
            <w:tcW w:w="2794" w:type="dxa"/>
            <w:vAlign w:val="center"/>
          </w:tcPr>
          <w:p w:rsidR="00772C01" w:rsidRDefault="00772C01">
            <w:pPr>
              <w:spacing w:line="340" w:lineRule="exact"/>
              <w:jc w:val="center"/>
              <w:rPr>
                <w:rFonts w:ascii="宋体"/>
                <w:szCs w:val="21"/>
              </w:rPr>
            </w:pPr>
          </w:p>
        </w:tc>
        <w:tc>
          <w:tcPr>
            <w:tcW w:w="1260" w:type="dxa"/>
            <w:vAlign w:val="center"/>
          </w:tcPr>
          <w:p w:rsidR="00772C01" w:rsidRDefault="00772C01">
            <w:pPr>
              <w:spacing w:line="340" w:lineRule="exact"/>
              <w:jc w:val="center"/>
              <w:rPr>
                <w:rFonts w:ascii="宋体"/>
                <w:szCs w:val="21"/>
              </w:rPr>
            </w:pPr>
          </w:p>
        </w:tc>
        <w:tc>
          <w:tcPr>
            <w:tcW w:w="900" w:type="dxa"/>
            <w:vAlign w:val="center"/>
          </w:tcPr>
          <w:p w:rsidR="00772C01" w:rsidRDefault="00772C01">
            <w:pPr>
              <w:spacing w:line="340" w:lineRule="exact"/>
              <w:jc w:val="center"/>
              <w:rPr>
                <w:rFonts w:ascii="宋体"/>
                <w:szCs w:val="21"/>
              </w:rPr>
            </w:pPr>
          </w:p>
        </w:tc>
        <w:tc>
          <w:tcPr>
            <w:tcW w:w="900" w:type="dxa"/>
            <w:vAlign w:val="center"/>
          </w:tcPr>
          <w:p w:rsidR="00772C01" w:rsidRDefault="00772C01">
            <w:pPr>
              <w:spacing w:line="340" w:lineRule="exact"/>
              <w:jc w:val="center"/>
              <w:rPr>
                <w:rFonts w:ascii="宋体"/>
                <w:szCs w:val="21"/>
              </w:rPr>
            </w:pPr>
          </w:p>
        </w:tc>
      </w:tr>
      <w:tr w:rsidR="00772C01">
        <w:trPr>
          <w:trHeight w:val="544"/>
        </w:trPr>
        <w:tc>
          <w:tcPr>
            <w:tcW w:w="8928" w:type="dxa"/>
            <w:gridSpan w:val="6"/>
            <w:vAlign w:val="center"/>
          </w:tcPr>
          <w:p w:rsidR="00772C01" w:rsidRDefault="00772C01">
            <w:pPr>
              <w:spacing w:line="340" w:lineRule="exact"/>
              <w:rPr>
                <w:rFonts w:ascii="宋体"/>
                <w:szCs w:val="21"/>
              </w:rPr>
            </w:pPr>
            <w:r>
              <w:rPr>
                <w:rFonts w:ascii="宋体" w:hAnsi="宋体" w:hint="eastAsia"/>
                <w:szCs w:val="21"/>
              </w:rPr>
              <w:t>投标总报价（人民币大写）：元（￥）</w:t>
            </w:r>
          </w:p>
        </w:tc>
      </w:tr>
    </w:tbl>
    <w:p w:rsidR="00772C01" w:rsidRDefault="00772C01">
      <w:pPr>
        <w:spacing w:line="520" w:lineRule="exact"/>
        <w:rPr>
          <w:rFonts w:ascii="宋体"/>
          <w:sz w:val="24"/>
        </w:rPr>
      </w:pPr>
    </w:p>
    <w:p w:rsidR="00772C01" w:rsidRDefault="00772C01">
      <w:pPr>
        <w:spacing w:line="520" w:lineRule="exact"/>
        <w:rPr>
          <w:rFonts w:ascii="宋体"/>
          <w:sz w:val="24"/>
        </w:rPr>
      </w:pPr>
      <w:r>
        <w:rPr>
          <w:rFonts w:ascii="宋体" w:hAnsi="宋体" w:hint="eastAsia"/>
          <w:sz w:val="24"/>
        </w:rPr>
        <w:t>投标人（加盖公章）：</w:t>
      </w:r>
    </w:p>
    <w:p w:rsidR="00772C01" w:rsidRDefault="00772C01">
      <w:pPr>
        <w:spacing w:line="520" w:lineRule="exact"/>
        <w:rPr>
          <w:rFonts w:ascii="宋体"/>
          <w:sz w:val="24"/>
        </w:rPr>
      </w:pPr>
    </w:p>
    <w:p w:rsidR="00772C01" w:rsidRDefault="00772C01">
      <w:pPr>
        <w:spacing w:line="520" w:lineRule="exact"/>
        <w:rPr>
          <w:rFonts w:ascii="宋体"/>
          <w:w w:val="90"/>
          <w:sz w:val="24"/>
          <w:u w:val="single"/>
        </w:rPr>
      </w:pPr>
      <w:r>
        <w:rPr>
          <w:rFonts w:ascii="宋体" w:hAnsi="宋体" w:hint="eastAsia"/>
          <w:sz w:val="24"/>
        </w:rPr>
        <w:t>法定代表人或其授权委托人（签字或盖章）：</w:t>
      </w:r>
    </w:p>
    <w:p w:rsidR="00772C01" w:rsidRDefault="00772C01">
      <w:pPr>
        <w:rPr>
          <w:rFonts w:ascii="宋体"/>
          <w:b/>
          <w:sz w:val="24"/>
        </w:rPr>
      </w:pPr>
    </w:p>
    <w:p w:rsidR="00772C01" w:rsidRDefault="00772C01">
      <w:pPr>
        <w:spacing w:line="340" w:lineRule="exact"/>
        <w:rPr>
          <w:rFonts w:ascii="宋体"/>
          <w:b/>
          <w:bCs/>
          <w:sz w:val="24"/>
        </w:rPr>
      </w:pPr>
      <w:r>
        <w:rPr>
          <w:rFonts w:ascii="宋体" w:hAnsi="宋体" w:hint="eastAsia"/>
          <w:b/>
          <w:bCs/>
          <w:sz w:val="24"/>
        </w:rPr>
        <w:t>注：</w:t>
      </w:r>
    </w:p>
    <w:p w:rsidR="00772C01" w:rsidRDefault="00772C01">
      <w:pPr>
        <w:spacing w:line="440" w:lineRule="exact"/>
        <w:rPr>
          <w:rFonts w:ascii="宋体"/>
          <w:color w:val="000000"/>
          <w:sz w:val="24"/>
        </w:rPr>
      </w:pPr>
      <w:r>
        <w:rPr>
          <w:rFonts w:ascii="宋体" w:hAnsi="宋体"/>
          <w:color w:val="000000"/>
          <w:sz w:val="24"/>
        </w:rPr>
        <w:t>1</w:t>
      </w:r>
      <w:r>
        <w:rPr>
          <w:rFonts w:ascii="宋体"/>
          <w:color w:val="000000"/>
          <w:sz w:val="24"/>
        </w:rPr>
        <w:t>.</w:t>
      </w:r>
      <w:r>
        <w:rPr>
          <w:rFonts w:ascii="宋体" w:hAnsi="宋体" w:hint="eastAsia"/>
          <w:color w:val="000000"/>
          <w:sz w:val="24"/>
        </w:rPr>
        <w:t>所有价格用人民币报价。</w:t>
      </w:r>
    </w:p>
    <w:p w:rsidR="00772C01" w:rsidRDefault="00772C01">
      <w:pPr>
        <w:spacing w:line="440" w:lineRule="exact"/>
        <w:rPr>
          <w:rFonts w:ascii="宋体"/>
          <w:color w:val="000000"/>
          <w:sz w:val="24"/>
        </w:rPr>
      </w:pPr>
      <w:r>
        <w:rPr>
          <w:rFonts w:ascii="宋体" w:hAnsi="宋体"/>
          <w:color w:val="000000"/>
          <w:sz w:val="24"/>
        </w:rPr>
        <w:t>2</w:t>
      </w:r>
      <w:r>
        <w:rPr>
          <w:rFonts w:ascii="宋体"/>
          <w:color w:val="000000"/>
          <w:sz w:val="24"/>
        </w:rPr>
        <w:t>.</w:t>
      </w:r>
      <w:r>
        <w:rPr>
          <w:rFonts w:ascii="宋体" w:hAnsi="宋体" w:hint="eastAsia"/>
          <w:color w:val="000000"/>
          <w:sz w:val="24"/>
        </w:rPr>
        <w:t>投标报价为与采购项目有关的全部费用之和，以后不得追加任何费用。</w:t>
      </w:r>
    </w:p>
    <w:p w:rsidR="00772C01" w:rsidRDefault="00772C01">
      <w:pPr>
        <w:spacing w:line="440" w:lineRule="exact"/>
        <w:rPr>
          <w:rFonts w:ascii="宋体"/>
          <w:color w:val="000000"/>
          <w:sz w:val="24"/>
        </w:rPr>
      </w:pPr>
      <w:r>
        <w:rPr>
          <w:rFonts w:ascii="宋体" w:hAnsi="宋体"/>
          <w:color w:val="000000"/>
          <w:sz w:val="24"/>
        </w:rPr>
        <w:t>3</w:t>
      </w:r>
      <w:r>
        <w:rPr>
          <w:rFonts w:ascii="宋体"/>
          <w:color w:val="000000"/>
          <w:sz w:val="24"/>
        </w:rPr>
        <w:t>.</w:t>
      </w:r>
      <w:r>
        <w:rPr>
          <w:rFonts w:ascii="宋体" w:hAnsi="宋体" w:hint="eastAsia"/>
          <w:color w:val="000000"/>
          <w:sz w:val="24"/>
        </w:rPr>
        <w:t>如果单价和总价不符时，以总价为准；大小写金额不一致，以大写为准。</w:t>
      </w:r>
    </w:p>
    <w:p w:rsidR="00772C01" w:rsidRDefault="00772C01">
      <w:pPr>
        <w:spacing w:line="440" w:lineRule="exact"/>
        <w:rPr>
          <w:rFonts w:ascii="宋体"/>
          <w:color w:val="000000"/>
          <w:sz w:val="24"/>
        </w:rPr>
      </w:pPr>
    </w:p>
    <w:p w:rsidR="00772C01" w:rsidRDefault="00772C01">
      <w:pPr>
        <w:spacing w:line="660" w:lineRule="exact"/>
        <w:jc w:val="left"/>
        <w:rPr>
          <w:rFonts w:ascii="宋体"/>
          <w:bCs/>
          <w:color w:val="000000"/>
          <w:sz w:val="28"/>
          <w:szCs w:val="28"/>
        </w:rPr>
      </w:pPr>
    </w:p>
    <w:p w:rsidR="00772C01" w:rsidRDefault="00772C01">
      <w:pPr>
        <w:spacing w:line="660" w:lineRule="exact"/>
        <w:jc w:val="left"/>
        <w:rPr>
          <w:rFonts w:ascii="宋体"/>
          <w:bCs/>
          <w:color w:val="000000"/>
          <w:sz w:val="28"/>
          <w:szCs w:val="28"/>
        </w:rPr>
      </w:pPr>
    </w:p>
    <w:p w:rsidR="00772C01" w:rsidRDefault="00772C01">
      <w:pPr>
        <w:spacing w:line="660" w:lineRule="exact"/>
        <w:jc w:val="left"/>
        <w:rPr>
          <w:rFonts w:ascii="宋体"/>
          <w:bCs/>
          <w:color w:val="000000"/>
          <w:sz w:val="28"/>
          <w:szCs w:val="28"/>
        </w:rPr>
      </w:pPr>
    </w:p>
    <w:p w:rsidR="00772C01" w:rsidRDefault="00772C01">
      <w:pPr>
        <w:spacing w:line="660" w:lineRule="exact"/>
        <w:jc w:val="left"/>
        <w:rPr>
          <w:rFonts w:ascii="宋体"/>
          <w:bCs/>
          <w:color w:val="000000"/>
          <w:sz w:val="28"/>
          <w:szCs w:val="28"/>
        </w:rPr>
      </w:pPr>
    </w:p>
    <w:p w:rsidR="00772C01" w:rsidRDefault="00772C01">
      <w:pPr>
        <w:spacing w:line="660" w:lineRule="exact"/>
        <w:jc w:val="left"/>
        <w:rPr>
          <w:rFonts w:ascii="宋体"/>
          <w:bCs/>
          <w:color w:val="000000"/>
          <w:sz w:val="28"/>
          <w:szCs w:val="28"/>
        </w:rPr>
      </w:pPr>
    </w:p>
    <w:p w:rsidR="00772C01" w:rsidRDefault="00772C01">
      <w:pPr>
        <w:spacing w:line="400" w:lineRule="exact"/>
        <w:jc w:val="left"/>
        <w:rPr>
          <w:rFonts w:ascii="宋体"/>
          <w:bCs/>
          <w:color w:val="000000"/>
          <w:sz w:val="28"/>
          <w:szCs w:val="28"/>
        </w:rPr>
      </w:pPr>
    </w:p>
    <w:p w:rsidR="00772C01" w:rsidRDefault="00772C01">
      <w:pPr>
        <w:pStyle w:val="a5"/>
        <w:spacing w:line="440" w:lineRule="exact"/>
        <w:jc w:val="center"/>
        <w:rPr>
          <w:rFonts w:hAnsi="宋体"/>
          <w:b/>
          <w:color w:val="000000"/>
          <w:sz w:val="30"/>
          <w:szCs w:val="30"/>
        </w:rPr>
      </w:pPr>
      <w:r>
        <w:rPr>
          <w:rFonts w:hAnsi="宋体" w:hint="eastAsia"/>
          <w:b/>
          <w:color w:val="000000"/>
          <w:sz w:val="30"/>
          <w:szCs w:val="30"/>
        </w:rPr>
        <w:lastRenderedPageBreak/>
        <w:t>五</w:t>
      </w:r>
      <w:r>
        <w:rPr>
          <w:rFonts w:hAnsi="宋体"/>
          <w:b/>
          <w:color w:val="000000"/>
          <w:sz w:val="30"/>
          <w:szCs w:val="30"/>
        </w:rPr>
        <w:t xml:space="preserve"> </w:t>
      </w:r>
      <w:r>
        <w:rPr>
          <w:rFonts w:hAnsi="宋体" w:hint="eastAsia"/>
          <w:b/>
          <w:color w:val="000000"/>
          <w:sz w:val="30"/>
          <w:szCs w:val="30"/>
        </w:rPr>
        <w:t>技术要求响应偏离表</w:t>
      </w:r>
    </w:p>
    <w:p w:rsidR="00772C01" w:rsidRDefault="00772C01">
      <w:pPr>
        <w:pStyle w:val="a5"/>
        <w:spacing w:line="440" w:lineRule="exact"/>
        <w:jc w:val="center"/>
        <w:rPr>
          <w:rFonts w:hAnsi="宋体"/>
          <w:b/>
          <w:color w:val="000000"/>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772C01">
        <w:trPr>
          <w:trHeight w:val="798"/>
          <w:jc w:val="center"/>
        </w:trPr>
        <w:tc>
          <w:tcPr>
            <w:tcW w:w="777" w:type="dxa"/>
            <w:tcBorders>
              <w:top w:val="single" w:sz="4" w:space="0" w:color="auto"/>
              <w:bottom w:val="single" w:sz="4" w:space="0" w:color="auto"/>
              <w:right w:val="single" w:sz="4" w:space="0" w:color="auto"/>
            </w:tcBorders>
            <w:vAlign w:val="center"/>
          </w:tcPr>
          <w:p w:rsidR="00772C01" w:rsidRDefault="00772C01">
            <w:pPr>
              <w:spacing w:line="360" w:lineRule="auto"/>
              <w:jc w:val="center"/>
              <w:rPr>
                <w:rFonts w:ascii="宋体" w:cs="Arial"/>
                <w:color w:val="000000"/>
                <w:sz w:val="24"/>
              </w:rPr>
            </w:pPr>
            <w:r>
              <w:rPr>
                <w:rFonts w:ascii="宋体" w:hAnsi="宋体" w:cs="Arial" w:hint="eastAsia"/>
                <w:color w:val="000000"/>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772C01" w:rsidRDefault="00772C01">
            <w:pPr>
              <w:jc w:val="center"/>
              <w:rPr>
                <w:rFonts w:ascii="宋体" w:cs="Arial"/>
                <w:color w:val="000000"/>
                <w:sz w:val="24"/>
              </w:rPr>
            </w:pPr>
            <w:r>
              <w:rPr>
                <w:rFonts w:ascii="宋体" w:hAnsi="宋体" w:cs="Arial" w:hint="eastAsia"/>
                <w:color w:val="000000"/>
                <w:sz w:val="24"/>
              </w:rPr>
              <w:t>项目采购需求中主要技术</w:t>
            </w:r>
          </w:p>
          <w:p w:rsidR="00772C01" w:rsidRDefault="00772C01">
            <w:pPr>
              <w:jc w:val="center"/>
              <w:rPr>
                <w:rFonts w:ascii="宋体" w:cs="Arial"/>
                <w:color w:val="000000"/>
                <w:sz w:val="24"/>
              </w:rPr>
            </w:pPr>
            <w:r>
              <w:rPr>
                <w:rFonts w:ascii="宋体" w:hAnsi="宋体" w:cs="Arial" w:hint="eastAsia"/>
                <w:color w:val="000000"/>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772C01" w:rsidRDefault="00772C01">
            <w:pPr>
              <w:jc w:val="center"/>
              <w:rPr>
                <w:rFonts w:ascii="宋体" w:cs="Arial"/>
                <w:color w:val="000000"/>
                <w:sz w:val="24"/>
              </w:rPr>
            </w:pPr>
            <w:r>
              <w:rPr>
                <w:rFonts w:ascii="宋体" w:hAnsi="宋体" w:cs="Arial" w:hint="eastAsia"/>
                <w:color w:val="000000"/>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772C01" w:rsidRDefault="00772C01">
            <w:pPr>
              <w:ind w:firstLineChars="100" w:firstLine="240"/>
              <w:rPr>
                <w:rFonts w:ascii="宋体" w:cs="Arial"/>
                <w:color w:val="000000"/>
                <w:sz w:val="24"/>
              </w:rPr>
            </w:pPr>
            <w:r>
              <w:rPr>
                <w:rFonts w:ascii="宋体" w:hAnsi="宋体" w:cs="Arial" w:hint="eastAsia"/>
                <w:color w:val="000000"/>
                <w:sz w:val="24"/>
              </w:rPr>
              <w:t>偏离</w:t>
            </w:r>
          </w:p>
          <w:p w:rsidR="00772C01" w:rsidRDefault="00772C01">
            <w:pPr>
              <w:ind w:firstLineChars="100" w:firstLine="240"/>
              <w:rPr>
                <w:rFonts w:ascii="宋体" w:cs="Arial"/>
                <w:color w:val="000000"/>
                <w:sz w:val="24"/>
              </w:rPr>
            </w:pPr>
            <w:r>
              <w:rPr>
                <w:rFonts w:ascii="宋体" w:hAnsi="宋体" w:cs="Arial" w:hint="eastAsia"/>
                <w:color w:val="000000"/>
                <w:sz w:val="24"/>
              </w:rPr>
              <w:t>情况</w:t>
            </w:r>
          </w:p>
        </w:tc>
        <w:tc>
          <w:tcPr>
            <w:tcW w:w="1155" w:type="dxa"/>
            <w:tcBorders>
              <w:top w:val="single" w:sz="4" w:space="0" w:color="auto"/>
              <w:left w:val="single" w:sz="4" w:space="0" w:color="auto"/>
              <w:bottom w:val="single" w:sz="4" w:space="0" w:color="auto"/>
            </w:tcBorders>
            <w:vAlign w:val="center"/>
          </w:tcPr>
          <w:p w:rsidR="00772C01" w:rsidRDefault="00772C01">
            <w:pPr>
              <w:spacing w:line="360" w:lineRule="auto"/>
              <w:jc w:val="center"/>
              <w:rPr>
                <w:rFonts w:ascii="宋体" w:cs="Arial"/>
                <w:color w:val="000000"/>
                <w:sz w:val="24"/>
              </w:rPr>
            </w:pPr>
            <w:r>
              <w:rPr>
                <w:rFonts w:ascii="宋体" w:hAnsi="宋体" w:cs="Arial" w:hint="eastAsia"/>
                <w:color w:val="000000"/>
                <w:sz w:val="24"/>
              </w:rPr>
              <w:t>备注</w:t>
            </w:r>
          </w:p>
        </w:tc>
      </w:tr>
      <w:tr w:rsidR="00772C01">
        <w:trPr>
          <w:cantSplit/>
          <w:trHeight w:val="798"/>
          <w:jc w:val="center"/>
        </w:trPr>
        <w:tc>
          <w:tcPr>
            <w:tcW w:w="777" w:type="dxa"/>
            <w:tcBorders>
              <w:top w:val="single" w:sz="4" w:space="0" w:color="auto"/>
              <w:bottom w:val="single" w:sz="4" w:space="0" w:color="auto"/>
              <w:right w:val="single" w:sz="4" w:space="0" w:color="auto"/>
            </w:tcBorders>
            <w:vAlign w:val="center"/>
          </w:tcPr>
          <w:p w:rsidR="00772C01" w:rsidRDefault="00772C0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772C01" w:rsidRDefault="00772C0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772C01" w:rsidRDefault="00772C0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772C01" w:rsidRDefault="00772C0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772C01" w:rsidRDefault="00772C01">
            <w:pPr>
              <w:spacing w:line="360" w:lineRule="auto"/>
              <w:jc w:val="center"/>
              <w:rPr>
                <w:rFonts w:ascii="宋体" w:cs="Arial"/>
                <w:color w:val="000000"/>
                <w:sz w:val="24"/>
              </w:rPr>
            </w:pPr>
          </w:p>
        </w:tc>
      </w:tr>
      <w:tr w:rsidR="00772C01">
        <w:trPr>
          <w:cantSplit/>
          <w:trHeight w:val="798"/>
          <w:jc w:val="center"/>
        </w:trPr>
        <w:tc>
          <w:tcPr>
            <w:tcW w:w="777" w:type="dxa"/>
            <w:tcBorders>
              <w:top w:val="single" w:sz="4" w:space="0" w:color="auto"/>
              <w:bottom w:val="single" w:sz="4" w:space="0" w:color="auto"/>
              <w:right w:val="single" w:sz="4" w:space="0" w:color="auto"/>
            </w:tcBorders>
            <w:vAlign w:val="center"/>
          </w:tcPr>
          <w:p w:rsidR="00772C01" w:rsidRDefault="00772C0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772C01" w:rsidRDefault="00772C0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772C01" w:rsidRDefault="00772C0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772C01" w:rsidRDefault="00772C0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772C01" w:rsidRDefault="00772C01">
            <w:pPr>
              <w:spacing w:line="360" w:lineRule="auto"/>
              <w:jc w:val="center"/>
              <w:rPr>
                <w:rFonts w:ascii="宋体" w:cs="Arial"/>
                <w:color w:val="000000"/>
                <w:sz w:val="24"/>
              </w:rPr>
            </w:pPr>
          </w:p>
        </w:tc>
      </w:tr>
      <w:tr w:rsidR="00772C01">
        <w:trPr>
          <w:cantSplit/>
          <w:trHeight w:val="798"/>
          <w:jc w:val="center"/>
        </w:trPr>
        <w:tc>
          <w:tcPr>
            <w:tcW w:w="777" w:type="dxa"/>
            <w:tcBorders>
              <w:top w:val="single" w:sz="4" w:space="0" w:color="auto"/>
              <w:bottom w:val="single" w:sz="4" w:space="0" w:color="auto"/>
              <w:right w:val="single" w:sz="4" w:space="0" w:color="auto"/>
            </w:tcBorders>
            <w:vAlign w:val="center"/>
          </w:tcPr>
          <w:p w:rsidR="00772C01" w:rsidRDefault="00772C0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772C01" w:rsidRDefault="00772C0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772C01" w:rsidRDefault="00772C0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772C01" w:rsidRDefault="00772C0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772C01" w:rsidRDefault="00772C01">
            <w:pPr>
              <w:spacing w:line="360" w:lineRule="auto"/>
              <w:jc w:val="center"/>
              <w:rPr>
                <w:rFonts w:ascii="宋体" w:cs="Arial"/>
                <w:color w:val="000000"/>
                <w:sz w:val="24"/>
              </w:rPr>
            </w:pPr>
          </w:p>
        </w:tc>
      </w:tr>
      <w:tr w:rsidR="00772C01">
        <w:trPr>
          <w:cantSplit/>
          <w:trHeight w:val="798"/>
          <w:jc w:val="center"/>
        </w:trPr>
        <w:tc>
          <w:tcPr>
            <w:tcW w:w="777" w:type="dxa"/>
            <w:tcBorders>
              <w:top w:val="single" w:sz="4" w:space="0" w:color="auto"/>
              <w:bottom w:val="single" w:sz="4" w:space="0" w:color="auto"/>
              <w:right w:val="single" w:sz="4" w:space="0" w:color="auto"/>
            </w:tcBorders>
            <w:vAlign w:val="center"/>
          </w:tcPr>
          <w:p w:rsidR="00772C01" w:rsidRDefault="00772C0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772C01" w:rsidRDefault="00772C0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772C01" w:rsidRDefault="00772C0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772C01" w:rsidRDefault="00772C0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772C01" w:rsidRDefault="00772C01">
            <w:pPr>
              <w:spacing w:line="360" w:lineRule="auto"/>
              <w:jc w:val="center"/>
              <w:rPr>
                <w:rFonts w:ascii="宋体" w:cs="Arial"/>
                <w:color w:val="000000"/>
                <w:sz w:val="24"/>
              </w:rPr>
            </w:pPr>
          </w:p>
        </w:tc>
      </w:tr>
      <w:tr w:rsidR="00772C01">
        <w:trPr>
          <w:cantSplit/>
          <w:trHeight w:val="798"/>
          <w:jc w:val="center"/>
        </w:trPr>
        <w:tc>
          <w:tcPr>
            <w:tcW w:w="777" w:type="dxa"/>
            <w:tcBorders>
              <w:top w:val="single" w:sz="4" w:space="0" w:color="auto"/>
              <w:bottom w:val="single" w:sz="4" w:space="0" w:color="auto"/>
              <w:right w:val="single" w:sz="4" w:space="0" w:color="auto"/>
            </w:tcBorders>
            <w:vAlign w:val="center"/>
          </w:tcPr>
          <w:p w:rsidR="00772C01" w:rsidRDefault="00772C0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772C01" w:rsidRDefault="00772C0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772C01" w:rsidRDefault="00772C0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772C01" w:rsidRDefault="00772C0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772C01" w:rsidRDefault="00772C01">
            <w:pPr>
              <w:spacing w:line="360" w:lineRule="auto"/>
              <w:jc w:val="center"/>
              <w:rPr>
                <w:rFonts w:ascii="宋体" w:cs="Arial"/>
                <w:color w:val="000000"/>
                <w:sz w:val="24"/>
              </w:rPr>
            </w:pPr>
          </w:p>
        </w:tc>
      </w:tr>
      <w:tr w:rsidR="00772C01">
        <w:trPr>
          <w:cantSplit/>
          <w:trHeight w:val="798"/>
          <w:jc w:val="center"/>
        </w:trPr>
        <w:tc>
          <w:tcPr>
            <w:tcW w:w="777" w:type="dxa"/>
            <w:tcBorders>
              <w:top w:val="single" w:sz="4" w:space="0" w:color="auto"/>
              <w:bottom w:val="single" w:sz="4" w:space="0" w:color="auto"/>
              <w:right w:val="single" w:sz="4" w:space="0" w:color="auto"/>
            </w:tcBorders>
            <w:vAlign w:val="center"/>
          </w:tcPr>
          <w:p w:rsidR="00772C01" w:rsidRDefault="00772C0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772C01" w:rsidRDefault="00772C0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772C01" w:rsidRDefault="00772C0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772C01" w:rsidRDefault="00772C0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772C01" w:rsidRDefault="00772C01">
            <w:pPr>
              <w:spacing w:line="360" w:lineRule="auto"/>
              <w:jc w:val="center"/>
              <w:rPr>
                <w:rFonts w:ascii="宋体" w:cs="Arial"/>
                <w:color w:val="000000"/>
                <w:sz w:val="24"/>
              </w:rPr>
            </w:pPr>
          </w:p>
        </w:tc>
      </w:tr>
      <w:tr w:rsidR="00772C01">
        <w:trPr>
          <w:cantSplit/>
          <w:trHeight w:val="798"/>
          <w:jc w:val="center"/>
        </w:trPr>
        <w:tc>
          <w:tcPr>
            <w:tcW w:w="777" w:type="dxa"/>
            <w:tcBorders>
              <w:top w:val="single" w:sz="4" w:space="0" w:color="auto"/>
              <w:bottom w:val="single" w:sz="4" w:space="0" w:color="auto"/>
              <w:right w:val="single" w:sz="4" w:space="0" w:color="auto"/>
            </w:tcBorders>
            <w:vAlign w:val="center"/>
          </w:tcPr>
          <w:p w:rsidR="00772C01" w:rsidRDefault="00772C0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772C01" w:rsidRDefault="00772C0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772C01" w:rsidRDefault="00772C0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772C01" w:rsidRDefault="00772C0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772C01" w:rsidRDefault="00772C01">
            <w:pPr>
              <w:spacing w:line="360" w:lineRule="auto"/>
              <w:jc w:val="center"/>
              <w:rPr>
                <w:rFonts w:ascii="宋体" w:cs="Arial"/>
                <w:color w:val="000000"/>
                <w:sz w:val="24"/>
              </w:rPr>
            </w:pPr>
          </w:p>
        </w:tc>
      </w:tr>
      <w:tr w:rsidR="00772C01">
        <w:trPr>
          <w:cantSplit/>
          <w:trHeight w:val="798"/>
          <w:jc w:val="center"/>
        </w:trPr>
        <w:tc>
          <w:tcPr>
            <w:tcW w:w="777" w:type="dxa"/>
            <w:tcBorders>
              <w:top w:val="single" w:sz="4" w:space="0" w:color="auto"/>
              <w:bottom w:val="single" w:sz="4" w:space="0" w:color="auto"/>
              <w:right w:val="single" w:sz="4" w:space="0" w:color="auto"/>
            </w:tcBorders>
            <w:vAlign w:val="center"/>
          </w:tcPr>
          <w:p w:rsidR="00772C01" w:rsidRDefault="00772C0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772C01" w:rsidRDefault="00772C0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772C01" w:rsidRDefault="00772C0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772C01" w:rsidRDefault="00772C0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772C01" w:rsidRDefault="00772C01">
            <w:pPr>
              <w:spacing w:line="360" w:lineRule="auto"/>
              <w:jc w:val="center"/>
              <w:rPr>
                <w:rFonts w:ascii="宋体" w:cs="Arial"/>
                <w:color w:val="000000"/>
                <w:sz w:val="24"/>
              </w:rPr>
            </w:pPr>
          </w:p>
        </w:tc>
      </w:tr>
    </w:tbl>
    <w:p w:rsidR="00772C01" w:rsidRDefault="00772C01">
      <w:pPr>
        <w:spacing w:line="520" w:lineRule="exact"/>
        <w:rPr>
          <w:rFonts w:ascii="宋体"/>
          <w:color w:val="000000"/>
          <w:sz w:val="28"/>
          <w:szCs w:val="28"/>
        </w:rPr>
      </w:pPr>
    </w:p>
    <w:p w:rsidR="00772C01" w:rsidRDefault="00772C01">
      <w:pPr>
        <w:spacing w:line="520" w:lineRule="exact"/>
        <w:rPr>
          <w:rFonts w:ascii="宋体"/>
          <w:color w:val="000000"/>
          <w:sz w:val="28"/>
          <w:szCs w:val="28"/>
          <w:u w:val="single"/>
        </w:rPr>
      </w:pPr>
      <w:r>
        <w:rPr>
          <w:rFonts w:ascii="宋体" w:hAnsi="宋体" w:hint="eastAsia"/>
          <w:color w:val="000000"/>
          <w:sz w:val="28"/>
          <w:szCs w:val="28"/>
        </w:rPr>
        <w:t>投标人</w:t>
      </w:r>
      <w:r>
        <w:rPr>
          <w:rFonts w:ascii="宋体" w:hAnsi="宋体"/>
          <w:color w:val="000000"/>
          <w:sz w:val="28"/>
          <w:szCs w:val="28"/>
        </w:rPr>
        <w:t>:</w:t>
      </w:r>
      <w:r>
        <w:rPr>
          <w:rFonts w:ascii="宋体" w:hAnsi="宋体" w:hint="eastAsia"/>
          <w:color w:val="000000"/>
          <w:sz w:val="28"/>
          <w:szCs w:val="28"/>
          <w:u w:val="single"/>
        </w:rPr>
        <w:t>（加盖公章）</w:t>
      </w:r>
    </w:p>
    <w:p w:rsidR="00772C01" w:rsidRDefault="00772C01">
      <w:pPr>
        <w:spacing w:line="520" w:lineRule="exact"/>
        <w:rPr>
          <w:rFonts w:ascii="宋体"/>
          <w:color w:val="000000"/>
          <w:sz w:val="28"/>
          <w:szCs w:val="28"/>
          <w:u w:val="single"/>
        </w:rPr>
      </w:pPr>
      <w:r>
        <w:rPr>
          <w:rFonts w:ascii="宋体" w:hAnsi="宋体" w:hint="eastAsia"/>
          <w:color w:val="000000"/>
          <w:sz w:val="28"/>
          <w:szCs w:val="28"/>
        </w:rPr>
        <w:t>法定代表人或其授权委托人签章</w:t>
      </w:r>
      <w:r>
        <w:rPr>
          <w:rFonts w:ascii="宋体" w:hAnsi="宋体"/>
          <w:color w:val="000000"/>
          <w:sz w:val="28"/>
          <w:szCs w:val="28"/>
        </w:rPr>
        <w:t>:</w:t>
      </w:r>
    </w:p>
    <w:p w:rsidR="00772C01" w:rsidRDefault="00772C01">
      <w:pPr>
        <w:spacing w:line="440" w:lineRule="exact"/>
        <w:rPr>
          <w:rFonts w:ascii="宋体"/>
          <w:color w:val="000000"/>
          <w:sz w:val="24"/>
        </w:rPr>
      </w:pPr>
      <w:r>
        <w:rPr>
          <w:rFonts w:ascii="宋体" w:hAnsi="宋体" w:hint="eastAsia"/>
          <w:color w:val="000000"/>
          <w:sz w:val="24"/>
        </w:rPr>
        <w:t>注</w:t>
      </w:r>
      <w:r>
        <w:rPr>
          <w:rFonts w:ascii="宋体" w:hAnsi="宋体"/>
          <w:color w:val="000000"/>
          <w:sz w:val="24"/>
        </w:rPr>
        <w:t>:</w:t>
      </w:r>
      <w:r>
        <w:rPr>
          <w:rFonts w:ascii="宋体" w:hAnsi="宋体" w:hint="eastAsia"/>
          <w:color w:val="000000"/>
          <w:sz w:val="24"/>
        </w:rPr>
        <w:t>（</w:t>
      </w:r>
      <w:r>
        <w:rPr>
          <w:rFonts w:ascii="宋体" w:hAnsi="宋体"/>
          <w:color w:val="000000"/>
          <w:sz w:val="24"/>
        </w:rPr>
        <w:t>1</w:t>
      </w:r>
      <w:r>
        <w:rPr>
          <w:rFonts w:ascii="宋体" w:hAnsi="宋体" w:hint="eastAsia"/>
          <w:color w:val="000000"/>
          <w:sz w:val="24"/>
        </w:rPr>
        <w:t>）此表为表样，行数可自行添加，但表式不变。</w:t>
      </w:r>
    </w:p>
    <w:p w:rsidR="00772C01" w:rsidRDefault="00772C01">
      <w:pPr>
        <w:spacing w:line="440" w:lineRule="exact"/>
        <w:ind w:firstLineChars="150" w:firstLine="360"/>
        <w:rPr>
          <w:rFonts w:ascii="宋体"/>
          <w:color w:val="000000"/>
          <w:sz w:val="24"/>
        </w:rPr>
      </w:pPr>
      <w:r>
        <w:rPr>
          <w:rFonts w:ascii="宋体" w:hAnsi="宋体" w:hint="eastAsia"/>
          <w:color w:val="000000"/>
          <w:sz w:val="24"/>
        </w:rPr>
        <w:t>（</w:t>
      </w:r>
      <w:r>
        <w:rPr>
          <w:rFonts w:ascii="宋体" w:hAnsi="宋体"/>
          <w:color w:val="000000"/>
          <w:sz w:val="24"/>
        </w:rPr>
        <w:t>2</w:t>
      </w:r>
      <w:r>
        <w:rPr>
          <w:rFonts w:ascii="宋体" w:hAnsi="宋体" w:hint="eastAsia"/>
          <w:color w:val="000000"/>
          <w:sz w:val="24"/>
        </w:rPr>
        <w:t>）是否偏离用符号</w:t>
      </w:r>
      <w:r>
        <w:rPr>
          <w:rFonts w:ascii="宋体" w:hint="eastAsia"/>
          <w:color w:val="000000"/>
          <w:sz w:val="24"/>
        </w:rPr>
        <w:t>“</w:t>
      </w:r>
      <w:r>
        <w:rPr>
          <w:rFonts w:ascii="宋体" w:hAnsi="宋体"/>
          <w:color w:val="000000"/>
          <w:sz w:val="24"/>
        </w:rPr>
        <w:t>+</w:t>
      </w:r>
      <w:r>
        <w:rPr>
          <w:rFonts w:ascii="宋体" w:hAnsi="宋体" w:hint="eastAsia"/>
          <w:color w:val="000000"/>
          <w:sz w:val="24"/>
        </w:rPr>
        <w:t>、</w:t>
      </w:r>
      <w:r>
        <w:rPr>
          <w:rFonts w:ascii="宋体" w:hAnsi="宋体"/>
          <w:color w:val="000000"/>
          <w:sz w:val="24"/>
        </w:rPr>
        <w:t>=</w:t>
      </w:r>
      <w:r>
        <w:rPr>
          <w:rFonts w:ascii="宋体" w:hAnsi="宋体" w:hint="eastAsia"/>
          <w:color w:val="000000"/>
          <w:sz w:val="24"/>
        </w:rPr>
        <w:t>、</w:t>
      </w:r>
      <w:r>
        <w:rPr>
          <w:rFonts w:ascii="宋体"/>
          <w:color w:val="000000"/>
          <w:sz w:val="24"/>
        </w:rPr>
        <w:t>-</w:t>
      </w:r>
      <w:r>
        <w:rPr>
          <w:rFonts w:ascii="宋体" w:hAnsi="宋体" w:hint="eastAsia"/>
          <w:color w:val="000000"/>
          <w:sz w:val="24"/>
        </w:rPr>
        <w:t>”分别表示正偏离、完全响应、负偏离。</w:t>
      </w:r>
    </w:p>
    <w:p w:rsidR="00772C01" w:rsidRDefault="00772C01">
      <w:pPr>
        <w:spacing w:line="440" w:lineRule="exact"/>
        <w:ind w:firstLineChars="150" w:firstLine="360"/>
        <w:rPr>
          <w:rFonts w:ascii="宋体"/>
          <w:color w:val="000000"/>
          <w:sz w:val="24"/>
        </w:rPr>
      </w:pPr>
      <w:r>
        <w:rPr>
          <w:rFonts w:ascii="宋体" w:hAnsi="宋体" w:hint="eastAsia"/>
          <w:color w:val="000000"/>
          <w:sz w:val="24"/>
        </w:rPr>
        <w:t>（</w:t>
      </w:r>
      <w:r>
        <w:rPr>
          <w:rFonts w:ascii="宋体" w:hAnsi="宋体"/>
          <w:color w:val="000000"/>
          <w:sz w:val="24"/>
        </w:rPr>
        <w:t>3</w:t>
      </w:r>
      <w:r>
        <w:rPr>
          <w:rFonts w:ascii="宋体" w:hAnsi="宋体" w:hint="eastAsia"/>
          <w:color w:val="000000"/>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772C01" w:rsidRDefault="00772C01">
      <w:pPr>
        <w:spacing w:line="440" w:lineRule="exact"/>
        <w:ind w:firstLineChars="150" w:firstLine="360"/>
        <w:rPr>
          <w:rFonts w:ascii="宋体"/>
          <w:color w:val="000000"/>
          <w:sz w:val="24"/>
        </w:rPr>
      </w:pPr>
    </w:p>
    <w:p w:rsidR="00772C01" w:rsidRDefault="00772C01">
      <w:pPr>
        <w:spacing w:line="440" w:lineRule="exact"/>
        <w:ind w:firstLineChars="150" w:firstLine="360"/>
        <w:rPr>
          <w:rFonts w:ascii="宋体"/>
          <w:color w:val="000000"/>
          <w:sz w:val="24"/>
        </w:rPr>
      </w:pPr>
    </w:p>
    <w:p w:rsidR="00772C01" w:rsidRDefault="00772C01">
      <w:pPr>
        <w:spacing w:line="440" w:lineRule="exact"/>
        <w:ind w:firstLineChars="150" w:firstLine="360"/>
        <w:rPr>
          <w:rFonts w:ascii="宋体"/>
          <w:color w:val="000000"/>
          <w:sz w:val="24"/>
        </w:rPr>
      </w:pPr>
    </w:p>
    <w:p w:rsidR="00772C01" w:rsidRDefault="00772C01">
      <w:pPr>
        <w:spacing w:line="440" w:lineRule="exact"/>
        <w:ind w:firstLineChars="150" w:firstLine="360"/>
        <w:rPr>
          <w:rFonts w:ascii="宋体"/>
          <w:color w:val="000000"/>
          <w:sz w:val="24"/>
        </w:rPr>
      </w:pPr>
    </w:p>
    <w:p w:rsidR="00772C01" w:rsidRDefault="00772C01">
      <w:pPr>
        <w:jc w:val="center"/>
        <w:rPr>
          <w:rFonts w:ascii="宋体"/>
          <w:b/>
          <w:sz w:val="36"/>
          <w:szCs w:val="36"/>
        </w:rPr>
      </w:pPr>
      <w:r>
        <w:rPr>
          <w:rFonts w:ascii="宋体" w:hint="eastAsia"/>
          <w:b/>
          <w:sz w:val="36"/>
          <w:szCs w:val="36"/>
        </w:rPr>
        <w:lastRenderedPageBreak/>
        <w:t>六</w:t>
      </w:r>
      <w:r>
        <w:rPr>
          <w:rFonts w:ascii="宋体"/>
          <w:b/>
          <w:sz w:val="36"/>
          <w:szCs w:val="36"/>
        </w:rPr>
        <w:t xml:space="preserve"> </w:t>
      </w:r>
      <w:r>
        <w:rPr>
          <w:rFonts w:ascii="宋体" w:hint="eastAsia"/>
          <w:b/>
          <w:sz w:val="36"/>
          <w:szCs w:val="36"/>
        </w:rPr>
        <w:t>淮阴工学院投标保证金退款单</w:t>
      </w:r>
    </w:p>
    <w:p w:rsidR="00772C01" w:rsidRDefault="00772C01">
      <w:pPr>
        <w:rPr>
          <w:rFonts w:ascii="宋体"/>
          <w:sz w:val="24"/>
          <w:szCs w:val="24"/>
        </w:rPr>
      </w:pPr>
    </w:p>
    <w:p w:rsidR="00772C01" w:rsidRDefault="00772C01">
      <w:pPr>
        <w:spacing w:line="480" w:lineRule="exact"/>
        <w:rPr>
          <w:rFonts w:ascii="宋体"/>
          <w:sz w:val="24"/>
          <w:szCs w:val="24"/>
        </w:rPr>
      </w:pPr>
      <w:r>
        <w:rPr>
          <w:rFonts w:ascii="宋体" w:hint="eastAsia"/>
          <w:sz w:val="24"/>
          <w:szCs w:val="24"/>
        </w:rPr>
        <w:t>淮阴工学院财务处：</w:t>
      </w:r>
    </w:p>
    <w:p w:rsidR="00772C01" w:rsidRDefault="00772C01">
      <w:pPr>
        <w:spacing w:line="480" w:lineRule="exact"/>
        <w:ind w:firstLineChars="200" w:firstLine="480"/>
        <w:rPr>
          <w:rFonts w:ascii="宋体"/>
          <w:sz w:val="24"/>
          <w:szCs w:val="24"/>
        </w:rPr>
      </w:pPr>
      <w:r>
        <w:rPr>
          <w:rFonts w:ascii="宋体" w:hint="eastAsia"/>
          <w:sz w:val="24"/>
          <w:szCs w:val="24"/>
        </w:rPr>
        <w:t>我公司委托淮阴工学院招投标办公室办理投标保证金退款手续，具体信息见下表，我公司保证所提供信息的准确性。</w:t>
      </w:r>
    </w:p>
    <w:p w:rsidR="00772C01" w:rsidRDefault="00772C01">
      <w:pPr>
        <w:spacing w:line="480" w:lineRule="exact"/>
        <w:rPr>
          <w:rFonts w:ascii="宋体"/>
          <w:sz w:val="24"/>
          <w:szCs w:val="24"/>
        </w:rPr>
      </w:pPr>
    </w:p>
    <w:p w:rsidR="00772C01" w:rsidRDefault="00772C01">
      <w:pPr>
        <w:spacing w:line="480" w:lineRule="exact"/>
        <w:rPr>
          <w:rFonts w:ascii="宋体"/>
          <w:sz w:val="24"/>
          <w:szCs w:val="24"/>
        </w:rPr>
      </w:pPr>
    </w:p>
    <w:p w:rsidR="00772C01" w:rsidRDefault="00772C01">
      <w:pPr>
        <w:spacing w:line="480" w:lineRule="exact"/>
        <w:rPr>
          <w:rFonts w:ascii="宋体"/>
          <w:sz w:val="24"/>
          <w:szCs w:val="24"/>
        </w:rPr>
      </w:pPr>
      <w:r>
        <w:rPr>
          <w:rFonts w:ascii="宋体"/>
          <w:sz w:val="24"/>
          <w:szCs w:val="24"/>
        </w:rPr>
        <w:t xml:space="preserve">                           </w:t>
      </w:r>
      <w:r>
        <w:rPr>
          <w:rFonts w:ascii="宋体" w:hint="eastAsia"/>
          <w:sz w:val="24"/>
          <w:szCs w:val="24"/>
        </w:rPr>
        <w:t>公司授权代表（签名）：</w:t>
      </w:r>
    </w:p>
    <w:p w:rsidR="00772C01" w:rsidRDefault="00772C01">
      <w:pPr>
        <w:spacing w:line="480" w:lineRule="exact"/>
        <w:rPr>
          <w:rFonts w:ascii="宋体"/>
          <w:sz w:val="24"/>
          <w:szCs w:val="24"/>
        </w:rPr>
      </w:pPr>
      <w:r>
        <w:rPr>
          <w:rFonts w:ascii="宋体"/>
          <w:sz w:val="24"/>
          <w:szCs w:val="24"/>
        </w:rPr>
        <w:t xml:space="preserve">                                                </w:t>
      </w:r>
      <w:r>
        <w:rPr>
          <w:rFonts w:ascii="宋体" w:hint="eastAsia"/>
          <w:sz w:val="24"/>
          <w:szCs w:val="24"/>
        </w:rPr>
        <w:t>（公章）</w:t>
      </w:r>
    </w:p>
    <w:p w:rsidR="00772C01" w:rsidRDefault="00772C01">
      <w:pPr>
        <w:spacing w:line="480" w:lineRule="exact"/>
        <w:rPr>
          <w:rFonts w:ascii="宋体"/>
          <w:sz w:val="24"/>
          <w:szCs w:val="24"/>
        </w:rPr>
      </w:pPr>
      <w:r>
        <w:rPr>
          <w:rFonts w:ascii="宋体"/>
          <w:sz w:val="24"/>
          <w:szCs w:val="24"/>
        </w:rPr>
        <w:t xml:space="preserve">                                                </w:t>
      </w:r>
      <w:r>
        <w:rPr>
          <w:rFonts w:ascii="宋体" w:hint="eastAsia"/>
          <w:sz w:val="24"/>
          <w:szCs w:val="24"/>
        </w:rPr>
        <w:t>年</w:t>
      </w:r>
      <w:r>
        <w:rPr>
          <w:rFonts w:ascii="宋体"/>
          <w:sz w:val="24"/>
          <w:szCs w:val="24"/>
        </w:rPr>
        <w:t xml:space="preserve">   </w:t>
      </w:r>
      <w:r>
        <w:rPr>
          <w:rFonts w:ascii="宋体" w:hint="eastAsia"/>
          <w:sz w:val="24"/>
          <w:szCs w:val="24"/>
        </w:rPr>
        <w:t>月</w:t>
      </w:r>
      <w:r>
        <w:rPr>
          <w:rFonts w:ascii="宋体"/>
          <w:sz w:val="24"/>
          <w:szCs w:val="24"/>
        </w:rPr>
        <w:t xml:space="preserve">   </w:t>
      </w:r>
      <w:r>
        <w:rPr>
          <w:rFonts w:ascii="宋体" w:hint="eastAsia"/>
          <w:sz w:val="24"/>
          <w:szCs w:val="24"/>
        </w:rPr>
        <w:t>日</w:t>
      </w:r>
    </w:p>
    <w:p w:rsidR="00772C01" w:rsidRDefault="00772C01">
      <w:pPr>
        <w:rPr>
          <w:rFonts w:ascii="宋体"/>
          <w:sz w:val="24"/>
          <w:szCs w:val="24"/>
        </w:rPr>
      </w:pPr>
    </w:p>
    <w:p w:rsidR="00772C01" w:rsidRDefault="00772C01">
      <w:pPr>
        <w:rPr>
          <w:rFonts w:ascii="宋体"/>
          <w:sz w:val="24"/>
          <w:szCs w:val="2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772C01">
        <w:trPr>
          <w:trHeight w:val="926"/>
        </w:trPr>
        <w:tc>
          <w:tcPr>
            <w:tcW w:w="2628" w:type="dxa"/>
            <w:vAlign w:val="center"/>
          </w:tcPr>
          <w:p w:rsidR="00772C01" w:rsidRDefault="00772C01">
            <w:pPr>
              <w:rPr>
                <w:rFonts w:ascii="宋体"/>
                <w:sz w:val="24"/>
                <w:szCs w:val="24"/>
              </w:rPr>
            </w:pPr>
            <w:r>
              <w:rPr>
                <w:rFonts w:ascii="宋体" w:hint="eastAsia"/>
                <w:sz w:val="24"/>
                <w:szCs w:val="24"/>
              </w:rPr>
              <w:t>项目名称、项目号</w:t>
            </w:r>
          </w:p>
        </w:tc>
        <w:tc>
          <w:tcPr>
            <w:tcW w:w="6480" w:type="dxa"/>
            <w:vAlign w:val="center"/>
          </w:tcPr>
          <w:p w:rsidR="00772C01" w:rsidRDefault="00772C01">
            <w:pPr>
              <w:rPr>
                <w:rFonts w:ascii="宋体"/>
                <w:sz w:val="24"/>
                <w:szCs w:val="24"/>
              </w:rPr>
            </w:pPr>
          </w:p>
        </w:tc>
      </w:tr>
      <w:tr w:rsidR="00772C01">
        <w:trPr>
          <w:trHeight w:val="926"/>
        </w:trPr>
        <w:tc>
          <w:tcPr>
            <w:tcW w:w="2628" w:type="dxa"/>
            <w:vAlign w:val="center"/>
          </w:tcPr>
          <w:p w:rsidR="00772C01" w:rsidRDefault="00772C01">
            <w:pPr>
              <w:rPr>
                <w:rFonts w:ascii="宋体"/>
                <w:sz w:val="24"/>
                <w:szCs w:val="24"/>
              </w:rPr>
            </w:pPr>
            <w:r>
              <w:rPr>
                <w:rFonts w:ascii="宋体" w:hint="eastAsia"/>
                <w:sz w:val="24"/>
                <w:szCs w:val="24"/>
              </w:rPr>
              <w:t>公司名称</w:t>
            </w:r>
          </w:p>
        </w:tc>
        <w:tc>
          <w:tcPr>
            <w:tcW w:w="6480" w:type="dxa"/>
            <w:vAlign w:val="center"/>
          </w:tcPr>
          <w:p w:rsidR="00772C01" w:rsidRDefault="00772C01">
            <w:pPr>
              <w:rPr>
                <w:rFonts w:ascii="宋体"/>
                <w:sz w:val="24"/>
                <w:szCs w:val="24"/>
              </w:rPr>
            </w:pPr>
          </w:p>
        </w:tc>
      </w:tr>
      <w:tr w:rsidR="00772C01">
        <w:trPr>
          <w:trHeight w:val="926"/>
        </w:trPr>
        <w:tc>
          <w:tcPr>
            <w:tcW w:w="2628" w:type="dxa"/>
            <w:vAlign w:val="center"/>
          </w:tcPr>
          <w:p w:rsidR="00772C01" w:rsidRDefault="00772C01">
            <w:pPr>
              <w:rPr>
                <w:rFonts w:ascii="宋体"/>
                <w:sz w:val="24"/>
                <w:szCs w:val="24"/>
              </w:rPr>
            </w:pPr>
            <w:r>
              <w:rPr>
                <w:rFonts w:ascii="宋体" w:hint="eastAsia"/>
                <w:sz w:val="24"/>
                <w:szCs w:val="24"/>
              </w:rPr>
              <w:t>开户行详细信息（支行）</w:t>
            </w:r>
          </w:p>
        </w:tc>
        <w:tc>
          <w:tcPr>
            <w:tcW w:w="6480" w:type="dxa"/>
            <w:vAlign w:val="center"/>
          </w:tcPr>
          <w:p w:rsidR="00772C01" w:rsidRDefault="00772C01">
            <w:pPr>
              <w:rPr>
                <w:rFonts w:ascii="宋体"/>
                <w:sz w:val="24"/>
                <w:szCs w:val="24"/>
              </w:rPr>
            </w:pPr>
          </w:p>
        </w:tc>
      </w:tr>
      <w:tr w:rsidR="00772C01">
        <w:trPr>
          <w:trHeight w:val="926"/>
        </w:trPr>
        <w:tc>
          <w:tcPr>
            <w:tcW w:w="2628" w:type="dxa"/>
            <w:vAlign w:val="center"/>
          </w:tcPr>
          <w:p w:rsidR="00772C01" w:rsidRDefault="00772C01">
            <w:pPr>
              <w:rPr>
                <w:rFonts w:ascii="宋体"/>
                <w:sz w:val="24"/>
                <w:szCs w:val="24"/>
              </w:rPr>
            </w:pPr>
            <w:r>
              <w:rPr>
                <w:rFonts w:ascii="宋体" w:hint="eastAsia"/>
                <w:sz w:val="24"/>
                <w:szCs w:val="24"/>
              </w:rPr>
              <w:t>退款账号（退款至原汇款、转账账号）</w:t>
            </w:r>
          </w:p>
        </w:tc>
        <w:tc>
          <w:tcPr>
            <w:tcW w:w="6480" w:type="dxa"/>
            <w:vAlign w:val="center"/>
          </w:tcPr>
          <w:p w:rsidR="00772C01" w:rsidRDefault="00772C01">
            <w:pPr>
              <w:rPr>
                <w:rFonts w:ascii="宋体"/>
                <w:sz w:val="24"/>
                <w:szCs w:val="24"/>
              </w:rPr>
            </w:pPr>
          </w:p>
        </w:tc>
      </w:tr>
      <w:tr w:rsidR="00772C01">
        <w:trPr>
          <w:trHeight w:val="926"/>
        </w:trPr>
        <w:tc>
          <w:tcPr>
            <w:tcW w:w="2628" w:type="dxa"/>
            <w:vAlign w:val="center"/>
          </w:tcPr>
          <w:p w:rsidR="00772C01" w:rsidRDefault="00772C01">
            <w:pPr>
              <w:rPr>
                <w:rFonts w:ascii="宋体"/>
                <w:sz w:val="24"/>
                <w:szCs w:val="24"/>
              </w:rPr>
            </w:pPr>
            <w:r>
              <w:rPr>
                <w:rFonts w:ascii="宋体" w:hint="eastAsia"/>
                <w:sz w:val="24"/>
                <w:szCs w:val="24"/>
              </w:rPr>
              <w:t>公司联系人</w:t>
            </w:r>
          </w:p>
        </w:tc>
        <w:tc>
          <w:tcPr>
            <w:tcW w:w="6480" w:type="dxa"/>
            <w:vAlign w:val="center"/>
          </w:tcPr>
          <w:p w:rsidR="00772C01" w:rsidRDefault="00772C01">
            <w:pPr>
              <w:rPr>
                <w:rFonts w:ascii="宋体"/>
                <w:sz w:val="24"/>
                <w:szCs w:val="24"/>
              </w:rPr>
            </w:pPr>
          </w:p>
        </w:tc>
      </w:tr>
      <w:tr w:rsidR="00772C01">
        <w:trPr>
          <w:trHeight w:val="926"/>
        </w:trPr>
        <w:tc>
          <w:tcPr>
            <w:tcW w:w="2628" w:type="dxa"/>
            <w:vAlign w:val="center"/>
          </w:tcPr>
          <w:p w:rsidR="00772C01" w:rsidRDefault="00772C01">
            <w:pPr>
              <w:rPr>
                <w:rFonts w:ascii="宋体"/>
                <w:sz w:val="24"/>
                <w:szCs w:val="24"/>
              </w:rPr>
            </w:pPr>
            <w:r>
              <w:rPr>
                <w:rFonts w:ascii="宋体" w:hint="eastAsia"/>
                <w:sz w:val="24"/>
                <w:szCs w:val="24"/>
              </w:rPr>
              <w:t>联系电话</w:t>
            </w:r>
          </w:p>
        </w:tc>
        <w:tc>
          <w:tcPr>
            <w:tcW w:w="6480" w:type="dxa"/>
            <w:vAlign w:val="center"/>
          </w:tcPr>
          <w:p w:rsidR="00772C01" w:rsidRDefault="00772C01">
            <w:pPr>
              <w:rPr>
                <w:rFonts w:ascii="宋体"/>
                <w:sz w:val="24"/>
                <w:szCs w:val="24"/>
              </w:rPr>
            </w:pPr>
            <w:r>
              <w:rPr>
                <w:rFonts w:ascii="宋体" w:hint="eastAsia"/>
                <w:sz w:val="24"/>
                <w:szCs w:val="24"/>
              </w:rPr>
              <w:t>手机：</w:t>
            </w:r>
            <w:r>
              <w:rPr>
                <w:rFonts w:ascii="宋体"/>
                <w:sz w:val="24"/>
                <w:szCs w:val="24"/>
              </w:rPr>
              <w:t xml:space="preserve">                      </w:t>
            </w:r>
            <w:r>
              <w:rPr>
                <w:rFonts w:ascii="宋体" w:hint="eastAsia"/>
                <w:sz w:val="24"/>
                <w:szCs w:val="24"/>
              </w:rPr>
              <w:t>办公电话：</w:t>
            </w:r>
          </w:p>
        </w:tc>
      </w:tr>
    </w:tbl>
    <w:p w:rsidR="00772C01" w:rsidRDefault="00772C01">
      <w:pPr>
        <w:rPr>
          <w:rFonts w:ascii="宋体"/>
          <w:sz w:val="24"/>
          <w:szCs w:val="24"/>
        </w:rPr>
      </w:pPr>
      <w:r>
        <w:rPr>
          <w:rFonts w:ascii="宋体" w:hint="eastAsia"/>
          <w:sz w:val="24"/>
          <w:szCs w:val="24"/>
        </w:rPr>
        <w:t>备注：本项材料单独提供，不装订在招标文件中。</w:t>
      </w:r>
    </w:p>
    <w:p w:rsidR="00772C01" w:rsidRDefault="00772C01">
      <w:pPr>
        <w:rPr>
          <w:rFonts w:ascii="宋体"/>
          <w:b/>
          <w:sz w:val="24"/>
          <w:szCs w:val="24"/>
        </w:rPr>
      </w:pPr>
    </w:p>
    <w:p w:rsidR="00772C01" w:rsidRDefault="00772C01">
      <w:pPr>
        <w:spacing w:line="440" w:lineRule="exact"/>
        <w:rPr>
          <w:rFonts w:ascii="宋体"/>
          <w:b/>
          <w:bCs/>
          <w:color w:val="000000"/>
          <w:sz w:val="24"/>
        </w:rPr>
      </w:pPr>
    </w:p>
    <w:p w:rsidR="00772C01" w:rsidRDefault="00772C01">
      <w:pPr>
        <w:spacing w:line="440" w:lineRule="exact"/>
        <w:rPr>
          <w:rFonts w:ascii="宋体"/>
          <w:b/>
          <w:bCs/>
          <w:color w:val="000000"/>
          <w:sz w:val="24"/>
        </w:rPr>
      </w:pPr>
    </w:p>
    <w:p w:rsidR="00772C01" w:rsidRDefault="00772C01">
      <w:pPr>
        <w:spacing w:line="440" w:lineRule="exact"/>
        <w:rPr>
          <w:rFonts w:ascii="宋体"/>
          <w:b/>
          <w:bCs/>
          <w:color w:val="000000"/>
          <w:sz w:val="24"/>
        </w:rPr>
      </w:pPr>
    </w:p>
    <w:p w:rsidR="00772C01" w:rsidRDefault="00772C01">
      <w:pPr>
        <w:spacing w:line="440" w:lineRule="exact"/>
        <w:rPr>
          <w:rFonts w:ascii="宋体"/>
          <w:b/>
          <w:bCs/>
          <w:color w:val="000000"/>
          <w:sz w:val="24"/>
        </w:rPr>
      </w:pPr>
    </w:p>
    <w:p w:rsidR="00772C01" w:rsidRDefault="00772C01">
      <w:pPr>
        <w:spacing w:line="440" w:lineRule="exact"/>
        <w:rPr>
          <w:rFonts w:ascii="宋体"/>
          <w:b/>
          <w:bCs/>
          <w:color w:val="000000"/>
          <w:sz w:val="24"/>
        </w:rPr>
      </w:pPr>
    </w:p>
    <w:p w:rsidR="00772C01" w:rsidRDefault="00772C01">
      <w:pPr>
        <w:jc w:val="center"/>
        <w:rPr>
          <w:b/>
          <w:sz w:val="30"/>
          <w:szCs w:val="30"/>
        </w:rPr>
      </w:pPr>
      <w:r>
        <w:rPr>
          <w:rFonts w:hint="eastAsia"/>
          <w:b/>
          <w:sz w:val="30"/>
          <w:szCs w:val="30"/>
        </w:rPr>
        <w:lastRenderedPageBreak/>
        <w:t>七</w:t>
      </w:r>
      <w:r>
        <w:rPr>
          <w:b/>
          <w:sz w:val="30"/>
          <w:szCs w:val="30"/>
        </w:rPr>
        <w:t xml:space="preserve"> </w:t>
      </w:r>
      <w:r>
        <w:rPr>
          <w:rFonts w:hint="eastAsia"/>
          <w:b/>
          <w:sz w:val="30"/>
          <w:szCs w:val="30"/>
        </w:rPr>
        <w:t>投标文件材料袋格式</w:t>
      </w:r>
    </w:p>
    <w:p w:rsidR="00772C01" w:rsidRDefault="00772C01"/>
    <w:p w:rsidR="00772C01" w:rsidRDefault="00772C01"/>
    <w:p w:rsidR="00772C01" w:rsidRDefault="00772C01"/>
    <w:p w:rsidR="00772C01" w:rsidRDefault="00772C01">
      <w:pPr>
        <w:spacing w:line="800" w:lineRule="exact"/>
        <w:rPr>
          <w:b/>
          <w:sz w:val="28"/>
          <w:szCs w:val="28"/>
          <w:u w:val="single"/>
        </w:rPr>
      </w:pPr>
      <w:r>
        <w:rPr>
          <w:rFonts w:hint="eastAsia"/>
          <w:b/>
          <w:sz w:val="28"/>
          <w:szCs w:val="28"/>
        </w:rPr>
        <w:t>项目名称</w:t>
      </w:r>
    </w:p>
    <w:p w:rsidR="00772C01" w:rsidRDefault="00772C01">
      <w:pPr>
        <w:spacing w:line="800" w:lineRule="exact"/>
        <w:rPr>
          <w:b/>
          <w:sz w:val="28"/>
          <w:szCs w:val="28"/>
          <w:u w:val="single"/>
        </w:rPr>
      </w:pPr>
      <w:r>
        <w:rPr>
          <w:rFonts w:hint="eastAsia"/>
          <w:b/>
          <w:sz w:val="28"/>
          <w:szCs w:val="28"/>
        </w:rPr>
        <w:t>项目编号</w:t>
      </w:r>
    </w:p>
    <w:p w:rsidR="00772C01" w:rsidRDefault="00772C01">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r>
        <w:rPr>
          <w:rFonts w:hint="eastAsia"/>
          <w:b/>
          <w:color w:val="000000"/>
          <w:sz w:val="28"/>
          <w:szCs w:val="28"/>
          <w:u w:val="single"/>
        </w:rPr>
        <w:t>全部投标</w:t>
      </w:r>
      <w:r>
        <w:rPr>
          <w:b/>
          <w:color w:val="000000"/>
          <w:sz w:val="28"/>
          <w:szCs w:val="28"/>
          <w:u w:val="single"/>
        </w:rPr>
        <w:t xml:space="preserve">           </w:t>
      </w:r>
    </w:p>
    <w:p w:rsidR="00772C01" w:rsidRDefault="00772C01">
      <w:pPr>
        <w:spacing w:line="800" w:lineRule="exact"/>
        <w:rPr>
          <w:b/>
          <w:sz w:val="28"/>
          <w:szCs w:val="28"/>
          <w:u w:val="single"/>
        </w:rPr>
      </w:pPr>
      <w:r>
        <w:rPr>
          <w:rFonts w:hint="eastAsia"/>
          <w:b/>
          <w:sz w:val="28"/>
          <w:szCs w:val="28"/>
        </w:rPr>
        <w:t>投标商名称</w:t>
      </w:r>
    </w:p>
    <w:p w:rsidR="00772C01" w:rsidRDefault="00772C01">
      <w:pPr>
        <w:spacing w:line="800" w:lineRule="exact"/>
        <w:rPr>
          <w:b/>
          <w:sz w:val="28"/>
          <w:szCs w:val="28"/>
          <w:u w:val="single"/>
        </w:rPr>
      </w:pPr>
      <w:r>
        <w:rPr>
          <w:rFonts w:hint="eastAsia"/>
          <w:b/>
          <w:sz w:val="28"/>
          <w:szCs w:val="28"/>
        </w:rPr>
        <w:t>投标商授权委托人</w:t>
      </w:r>
    </w:p>
    <w:p w:rsidR="00772C01" w:rsidRDefault="00772C01">
      <w:pPr>
        <w:spacing w:line="800" w:lineRule="exact"/>
        <w:rPr>
          <w:b/>
          <w:sz w:val="28"/>
          <w:szCs w:val="28"/>
          <w:u w:val="single"/>
        </w:rPr>
      </w:pPr>
      <w:r>
        <w:rPr>
          <w:rFonts w:hint="eastAsia"/>
          <w:b/>
          <w:sz w:val="28"/>
          <w:szCs w:val="28"/>
        </w:rPr>
        <w:t>授权委托人联系电话</w:t>
      </w:r>
      <w:r>
        <w:rPr>
          <w:rFonts w:hint="eastAsia"/>
          <w:b/>
          <w:sz w:val="28"/>
          <w:szCs w:val="28"/>
          <w:u w:val="single"/>
        </w:rPr>
        <w:t>（含固定电话和手机）</w:t>
      </w:r>
    </w:p>
    <w:p w:rsidR="00772C01" w:rsidRDefault="00772C01">
      <w:pPr>
        <w:spacing w:line="800" w:lineRule="exact"/>
        <w:rPr>
          <w:b/>
          <w:sz w:val="28"/>
          <w:szCs w:val="28"/>
          <w:u w:val="single"/>
        </w:rPr>
      </w:pPr>
      <w:r>
        <w:rPr>
          <w:rFonts w:hint="eastAsia"/>
          <w:b/>
          <w:sz w:val="28"/>
          <w:szCs w:val="28"/>
        </w:rPr>
        <w:t>投标商传真</w:t>
      </w:r>
    </w:p>
    <w:p w:rsidR="00772C01" w:rsidRDefault="00772C01">
      <w:pPr>
        <w:spacing w:line="800" w:lineRule="exact"/>
        <w:rPr>
          <w:b/>
          <w:sz w:val="28"/>
          <w:szCs w:val="28"/>
          <w:u w:val="single"/>
        </w:rPr>
      </w:pPr>
      <w:r>
        <w:rPr>
          <w:rFonts w:hint="eastAsia"/>
          <w:b/>
          <w:sz w:val="28"/>
          <w:szCs w:val="28"/>
        </w:rPr>
        <w:t>投标商地址</w:t>
      </w:r>
    </w:p>
    <w:p w:rsidR="00772C01" w:rsidRDefault="00772C01">
      <w:pPr>
        <w:spacing w:line="800" w:lineRule="exact"/>
        <w:rPr>
          <w:b/>
          <w:sz w:val="28"/>
          <w:szCs w:val="28"/>
          <w:u w:val="single"/>
        </w:rPr>
      </w:pPr>
      <w:r>
        <w:rPr>
          <w:rFonts w:hint="eastAsia"/>
          <w:b/>
          <w:sz w:val="28"/>
          <w:szCs w:val="28"/>
        </w:rPr>
        <w:t>投标商电子邮箱</w:t>
      </w:r>
    </w:p>
    <w:p w:rsidR="00772C01" w:rsidRDefault="00772C01">
      <w:pPr>
        <w:spacing w:line="800" w:lineRule="exact"/>
        <w:rPr>
          <w:b/>
          <w:sz w:val="28"/>
          <w:szCs w:val="28"/>
          <w:u w:val="single"/>
        </w:rPr>
      </w:pPr>
      <w:r>
        <w:rPr>
          <w:rFonts w:hint="eastAsia"/>
          <w:b/>
          <w:sz w:val="28"/>
          <w:szCs w:val="28"/>
        </w:rPr>
        <w:t>投标商邮编</w:t>
      </w:r>
    </w:p>
    <w:p w:rsidR="00772C01" w:rsidRDefault="00772C01">
      <w:pPr>
        <w:spacing w:line="800" w:lineRule="exact"/>
        <w:rPr>
          <w:b/>
          <w:sz w:val="28"/>
          <w:szCs w:val="28"/>
          <w:u w:val="single"/>
        </w:rPr>
      </w:pPr>
      <w:r>
        <w:rPr>
          <w:rFonts w:hint="eastAsia"/>
          <w:b/>
          <w:sz w:val="28"/>
          <w:szCs w:val="28"/>
        </w:rPr>
        <w:t>投标时间</w:t>
      </w:r>
    </w:p>
    <w:sectPr w:rsidR="00772C01" w:rsidSect="005A5749">
      <w:footerReference w:type="even" r:id="rId10"/>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1138" w:rsidRDefault="00F01138" w:rsidP="005A5749">
      <w:r>
        <w:separator/>
      </w:r>
    </w:p>
  </w:endnote>
  <w:endnote w:type="continuationSeparator" w:id="0">
    <w:p w:rsidR="00F01138" w:rsidRDefault="00F01138" w:rsidP="005A574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Batang">
    <w:altName w:val="바탕"/>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z? ????">
    <w:altName w:val="Times New Roman"/>
    <w:charset w:val="00"/>
    <w:family w:val="roman"/>
    <w:pitch w:val="default"/>
    <w:sig w:usb0="00000003" w:usb1="00000000" w:usb2="00000000" w:usb3="00000000" w:csb0="00000001" w:csb1="00000000"/>
  </w:font>
  <w:font w:name="MS Shell Dlg">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C01" w:rsidRDefault="00EA326C">
    <w:pPr>
      <w:pStyle w:val="a8"/>
      <w:framePr w:wrap="around" w:vAnchor="text" w:hAnchor="margin" w:xAlign="center" w:y="1"/>
      <w:rPr>
        <w:rStyle w:val="ab"/>
      </w:rPr>
    </w:pPr>
    <w:r>
      <w:rPr>
        <w:rStyle w:val="ab"/>
      </w:rPr>
      <w:fldChar w:fldCharType="begin"/>
    </w:r>
    <w:r w:rsidR="00772C01">
      <w:rPr>
        <w:rStyle w:val="ab"/>
      </w:rPr>
      <w:instrText xml:space="preserve">PAGE  </w:instrText>
    </w:r>
    <w:r>
      <w:rPr>
        <w:rStyle w:val="ab"/>
      </w:rPr>
      <w:fldChar w:fldCharType="end"/>
    </w:r>
  </w:p>
  <w:p w:rsidR="00772C01" w:rsidRDefault="00772C01">
    <w:pPr>
      <w:pStyle w:val="a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C01" w:rsidRDefault="00EA326C">
    <w:pPr>
      <w:pStyle w:val="a8"/>
      <w:framePr w:wrap="around" w:vAnchor="text" w:hAnchor="margin" w:xAlign="center" w:y="1"/>
      <w:rPr>
        <w:rStyle w:val="ab"/>
      </w:rPr>
    </w:pPr>
    <w:r>
      <w:rPr>
        <w:rStyle w:val="ab"/>
      </w:rPr>
      <w:fldChar w:fldCharType="begin"/>
    </w:r>
    <w:r w:rsidR="00772C01">
      <w:rPr>
        <w:rStyle w:val="ab"/>
      </w:rPr>
      <w:instrText xml:space="preserve">PAGE  </w:instrText>
    </w:r>
    <w:r>
      <w:rPr>
        <w:rStyle w:val="ab"/>
      </w:rPr>
      <w:fldChar w:fldCharType="separate"/>
    </w:r>
    <w:r w:rsidR="00CB2E1B">
      <w:rPr>
        <w:rStyle w:val="ab"/>
        <w:noProof/>
      </w:rPr>
      <w:t>1</w:t>
    </w:r>
    <w:r>
      <w:rPr>
        <w:rStyle w:val="ab"/>
      </w:rPr>
      <w:fldChar w:fldCharType="end"/>
    </w:r>
  </w:p>
  <w:p w:rsidR="00772C01" w:rsidRDefault="00772C01">
    <w:pPr>
      <w:pStyle w:val="a8"/>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C01" w:rsidRDefault="00EA326C">
    <w:pPr>
      <w:pStyle w:val="a8"/>
      <w:framePr w:wrap="around" w:vAnchor="text" w:hAnchor="margin" w:xAlign="center" w:y="1"/>
      <w:rPr>
        <w:rStyle w:val="ab"/>
      </w:rPr>
    </w:pPr>
    <w:r>
      <w:rPr>
        <w:rStyle w:val="ab"/>
      </w:rPr>
      <w:fldChar w:fldCharType="begin"/>
    </w:r>
    <w:r w:rsidR="00772C01">
      <w:rPr>
        <w:rStyle w:val="ab"/>
      </w:rPr>
      <w:instrText xml:space="preserve">PAGE  </w:instrText>
    </w:r>
    <w:r>
      <w:rPr>
        <w:rStyle w:val="ab"/>
      </w:rPr>
      <w:fldChar w:fldCharType="end"/>
    </w:r>
  </w:p>
  <w:p w:rsidR="00772C01" w:rsidRDefault="00772C01">
    <w:pPr>
      <w:pStyle w:val="a8"/>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C01" w:rsidRDefault="00EA326C">
    <w:pPr>
      <w:pStyle w:val="a8"/>
      <w:framePr w:wrap="around" w:vAnchor="text" w:hAnchor="margin" w:xAlign="center" w:y="1"/>
      <w:rPr>
        <w:rStyle w:val="ab"/>
      </w:rPr>
    </w:pPr>
    <w:r>
      <w:rPr>
        <w:rStyle w:val="ab"/>
      </w:rPr>
      <w:fldChar w:fldCharType="begin"/>
    </w:r>
    <w:r w:rsidR="00772C01">
      <w:rPr>
        <w:rStyle w:val="ab"/>
      </w:rPr>
      <w:instrText xml:space="preserve">PAGE  </w:instrText>
    </w:r>
    <w:r>
      <w:rPr>
        <w:rStyle w:val="ab"/>
      </w:rPr>
      <w:fldChar w:fldCharType="separate"/>
    </w:r>
    <w:r w:rsidR="00E57D6F">
      <w:rPr>
        <w:rStyle w:val="ab"/>
        <w:noProof/>
      </w:rPr>
      <w:t>19</w:t>
    </w:r>
    <w:r>
      <w:rPr>
        <w:rStyle w:val="ab"/>
      </w:rPr>
      <w:fldChar w:fldCharType="end"/>
    </w:r>
  </w:p>
  <w:p w:rsidR="00772C01" w:rsidRDefault="00772C01">
    <w:pPr>
      <w:pStyle w:val="a8"/>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1138" w:rsidRDefault="00F01138" w:rsidP="005A5749">
      <w:r>
        <w:separator/>
      </w:r>
    </w:p>
  </w:footnote>
  <w:footnote w:type="continuationSeparator" w:id="0">
    <w:p w:rsidR="00F01138" w:rsidRDefault="00F01138" w:rsidP="005A574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DF3960"/>
    <w:multiLevelType w:val="multilevel"/>
    <w:tmpl w:val="49DF3960"/>
    <w:lvl w:ilvl="0">
      <w:start w:val="1"/>
      <w:numFmt w:val="japaneseCounting"/>
      <w:lvlText w:val="%1、"/>
      <w:lvlJc w:val="left"/>
      <w:pPr>
        <w:ind w:left="960" w:hanging="480"/>
      </w:pPr>
      <w:rPr>
        <w:rFonts w:cs="Times New Roman" w:hint="default"/>
      </w:rPr>
    </w:lvl>
    <w:lvl w:ilvl="1">
      <w:start w:val="1"/>
      <w:numFmt w:val="lowerLetter"/>
      <w:lvlText w:val="%2)"/>
      <w:lvlJc w:val="left"/>
      <w:pPr>
        <w:ind w:left="1320" w:hanging="420"/>
      </w:pPr>
      <w:rPr>
        <w:rFonts w:cs="Times New Roman"/>
      </w:rPr>
    </w:lvl>
    <w:lvl w:ilvl="2">
      <w:start w:val="1"/>
      <w:numFmt w:val="lowerRoman"/>
      <w:lvlText w:val="%3."/>
      <w:lvlJc w:val="right"/>
      <w:pPr>
        <w:ind w:left="1740" w:hanging="420"/>
      </w:pPr>
      <w:rPr>
        <w:rFonts w:cs="Times New Roman"/>
      </w:rPr>
    </w:lvl>
    <w:lvl w:ilvl="3">
      <w:start w:val="1"/>
      <w:numFmt w:val="decimal"/>
      <w:lvlText w:val="%4."/>
      <w:lvlJc w:val="left"/>
      <w:pPr>
        <w:ind w:left="2160" w:hanging="420"/>
      </w:pPr>
      <w:rPr>
        <w:rFonts w:cs="Times New Roman"/>
      </w:rPr>
    </w:lvl>
    <w:lvl w:ilvl="4">
      <w:start w:val="1"/>
      <w:numFmt w:val="lowerLetter"/>
      <w:lvlText w:val="%5)"/>
      <w:lvlJc w:val="left"/>
      <w:pPr>
        <w:ind w:left="2580" w:hanging="420"/>
      </w:pPr>
      <w:rPr>
        <w:rFonts w:cs="Times New Roman"/>
      </w:rPr>
    </w:lvl>
    <w:lvl w:ilvl="5">
      <w:start w:val="1"/>
      <w:numFmt w:val="lowerRoman"/>
      <w:lvlText w:val="%6."/>
      <w:lvlJc w:val="right"/>
      <w:pPr>
        <w:ind w:left="3000" w:hanging="420"/>
      </w:pPr>
      <w:rPr>
        <w:rFonts w:cs="Times New Roman"/>
      </w:rPr>
    </w:lvl>
    <w:lvl w:ilvl="6">
      <w:start w:val="1"/>
      <w:numFmt w:val="decimal"/>
      <w:lvlText w:val="%7."/>
      <w:lvlJc w:val="left"/>
      <w:pPr>
        <w:ind w:left="3420" w:hanging="420"/>
      </w:pPr>
      <w:rPr>
        <w:rFonts w:cs="Times New Roman"/>
      </w:rPr>
    </w:lvl>
    <w:lvl w:ilvl="7">
      <w:start w:val="1"/>
      <w:numFmt w:val="lowerLetter"/>
      <w:lvlText w:val="%8)"/>
      <w:lvlJc w:val="left"/>
      <w:pPr>
        <w:ind w:left="3840" w:hanging="420"/>
      </w:pPr>
      <w:rPr>
        <w:rFonts w:cs="Times New Roman"/>
      </w:rPr>
    </w:lvl>
    <w:lvl w:ilvl="8">
      <w:start w:val="1"/>
      <w:numFmt w:val="lowerRoman"/>
      <w:lvlText w:val="%9."/>
      <w:lvlJc w:val="right"/>
      <w:pPr>
        <w:ind w:left="4260" w:hanging="42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proofState w:spelling="clean"/>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27BD"/>
    <w:rsid w:val="00014005"/>
    <w:rsid w:val="000144E9"/>
    <w:rsid w:val="000152F8"/>
    <w:rsid w:val="00020BD7"/>
    <w:rsid w:val="0002191D"/>
    <w:rsid w:val="000433B2"/>
    <w:rsid w:val="00046639"/>
    <w:rsid w:val="000478B3"/>
    <w:rsid w:val="000502FD"/>
    <w:rsid w:val="00056E5E"/>
    <w:rsid w:val="00071B54"/>
    <w:rsid w:val="00073BF5"/>
    <w:rsid w:val="000818F9"/>
    <w:rsid w:val="00085295"/>
    <w:rsid w:val="00090FEE"/>
    <w:rsid w:val="0009746A"/>
    <w:rsid w:val="000A4662"/>
    <w:rsid w:val="000A7EDE"/>
    <w:rsid w:val="000B2692"/>
    <w:rsid w:val="000B4AAE"/>
    <w:rsid w:val="000B59A0"/>
    <w:rsid w:val="000C2773"/>
    <w:rsid w:val="000D3CF0"/>
    <w:rsid w:val="000D6421"/>
    <w:rsid w:val="000E4A71"/>
    <w:rsid w:val="000F41B2"/>
    <w:rsid w:val="00104C50"/>
    <w:rsid w:val="00112B3A"/>
    <w:rsid w:val="001144A0"/>
    <w:rsid w:val="00132B6D"/>
    <w:rsid w:val="00135F84"/>
    <w:rsid w:val="00136B31"/>
    <w:rsid w:val="00140E1C"/>
    <w:rsid w:val="00145870"/>
    <w:rsid w:val="001532F0"/>
    <w:rsid w:val="00154A97"/>
    <w:rsid w:val="00180986"/>
    <w:rsid w:val="00182AAD"/>
    <w:rsid w:val="00182B40"/>
    <w:rsid w:val="00190D22"/>
    <w:rsid w:val="0019359B"/>
    <w:rsid w:val="00194F88"/>
    <w:rsid w:val="001957B7"/>
    <w:rsid w:val="001A1AA6"/>
    <w:rsid w:val="001A47D4"/>
    <w:rsid w:val="001B32B6"/>
    <w:rsid w:val="001B5E69"/>
    <w:rsid w:val="001C0046"/>
    <w:rsid w:val="001D30CF"/>
    <w:rsid w:val="001D3ECB"/>
    <w:rsid w:val="001D5BF3"/>
    <w:rsid w:val="001F17DE"/>
    <w:rsid w:val="002107C1"/>
    <w:rsid w:val="00211B2B"/>
    <w:rsid w:val="00213BED"/>
    <w:rsid w:val="00216B8D"/>
    <w:rsid w:val="00226BB9"/>
    <w:rsid w:val="00226DE0"/>
    <w:rsid w:val="002333D1"/>
    <w:rsid w:val="00233E20"/>
    <w:rsid w:val="00240CD1"/>
    <w:rsid w:val="002517B2"/>
    <w:rsid w:val="00261F1F"/>
    <w:rsid w:val="00272431"/>
    <w:rsid w:val="002733A9"/>
    <w:rsid w:val="00291DD9"/>
    <w:rsid w:val="00294085"/>
    <w:rsid w:val="0029747E"/>
    <w:rsid w:val="002A5534"/>
    <w:rsid w:val="002A6D81"/>
    <w:rsid w:val="002C24B2"/>
    <w:rsid w:val="002C2B8B"/>
    <w:rsid w:val="002C4953"/>
    <w:rsid w:val="002C5392"/>
    <w:rsid w:val="002D665C"/>
    <w:rsid w:val="002D7EE5"/>
    <w:rsid w:val="002E2A71"/>
    <w:rsid w:val="00300181"/>
    <w:rsid w:val="00300FCB"/>
    <w:rsid w:val="003068EA"/>
    <w:rsid w:val="00311897"/>
    <w:rsid w:val="00342DE1"/>
    <w:rsid w:val="00345290"/>
    <w:rsid w:val="003507C4"/>
    <w:rsid w:val="00361058"/>
    <w:rsid w:val="00362FD2"/>
    <w:rsid w:val="003646DA"/>
    <w:rsid w:val="0036765B"/>
    <w:rsid w:val="00381A7A"/>
    <w:rsid w:val="0038645C"/>
    <w:rsid w:val="0039120A"/>
    <w:rsid w:val="00391305"/>
    <w:rsid w:val="003944B5"/>
    <w:rsid w:val="003956ED"/>
    <w:rsid w:val="00397333"/>
    <w:rsid w:val="003A0677"/>
    <w:rsid w:val="003A10C6"/>
    <w:rsid w:val="003A56D3"/>
    <w:rsid w:val="003B1176"/>
    <w:rsid w:val="003B5E6F"/>
    <w:rsid w:val="003C1681"/>
    <w:rsid w:val="003C5A63"/>
    <w:rsid w:val="003D0578"/>
    <w:rsid w:val="003D12EF"/>
    <w:rsid w:val="003D6323"/>
    <w:rsid w:val="003D6D6E"/>
    <w:rsid w:val="003E1BC4"/>
    <w:rsid w:val="00403885"/>
    <w:rsid w:val="004109AE"/>
    <w:rsid w:val="00410A61"/>
    <w:rsid w:val="004173A8"/>
    <w:rsid w:val="00420DBF"/>
    <w:rsid w:val="00422E20"/>
    <w:rsid w:val="00423D14"/>
    <w:rsid w:val="00424C04"/>
    <w:rsid w:val="004304CF"/>
    <w:rsid w:val="00430CD5"/>
    <w:rsid w:val="00431608"/>
    <w:rsid w:val="00436A9E"/>
    <w:rsid w:val="00443666"/>
    <w:rsid w:val="00445682"/>
    <w:rsid w:val="00462C7C"/>
    <w:rsid w:val="00472C84"/>
    <w:rsid w:val="0048010E"/>
    <w:rsid w:val="00484BB7"/>
    <w:rsid w:val="00490688"/>
    <w:rsid w:val="0049596F"/>
    <w:rsid w:val="004959D1"/>
    <w:rsid w:val="004B08E1"/>
    <w:rsid w:val="004B3B3F"/>
    <w:rsid w:val="004B4E4D"/>
    <w:rsid w:val="004C3B76"/>
    <w:rsid w:val="004C7F70"/>
    <w:rsid w:val="004D0FDE"/>
    <w:rsid w:val="004D2894"/>
    <w:rsid w:val="004D2D57"/>
    <w:rsid w:val="004D7604"/>
    <w:rsid w:val="004D77DA"/>
    <w:rsid w:val="004E0408"/>
    <w:rsid w:val="004E1FE8"/>
    <w:rsid w:val="004E63F7"/>
    <w:rsid w:val="004F168B"/>
    <w:rsid w:val="004F3E4E"/>
    <w:rsid w:val="004F5600"/>
    <w:rsid w:val="004F7147"/>
    <w:rsid w:val="0051216D"/>
    <w:rsid w:val="00512C5D"/>
    <w:rsid w:val="0051506F"/>
    <w:rsid w:val="00521FB8"/>
    <w:rsid w:val="00523A64"/>
    <w:rsid w:val="00531139"/>
    <w:rsid w:val="005313DE"/>
    <w:rsid w:val="00535EB7"/>
    <w:rsid w:val="005477EB"/>
    <w:rsid w:val="00550972"/>
    <w:rsid w:val="005517FF"/>
    <w:rsid w:val="005659FF"/>
    <w:rsid w:val="00570627"/>
    <w:rsid w:val="0057411A"/>
    <w:rsid w:val="00575198"/>
    <w:rsid w:val="00587396"/>
    <w:rsid w:val="005906D3"/>
    <w:rsid w:val="005A2A6A"/>
    <w:rsid w:val="005A5749"/>
    <w:rsid w:val="005A6231"/>
    <w:rsid w:val="005A6A92"/>
    <w:rsid w:val="005A7DE8"/>
    <w:rsid w:val="005B0FBE"/>
    <w:rsid w:val="005C7698"/>
    <w:rsid w:val="005D1EA7"/>
    <w:rsid w:val="005D4990"/>
    <w:rsid w:val="005E0170"/>
    <w:rsid w:val="005E20B8"/>
    <w:rsid w:val="005E3054"/>
    <w:rsid w:val="005E7195"/>
    <w:rsid w:val="005F0AF1"/>
    <w:rsid w:val="005F511D"/>
    <w:rsid w:val="005F55D3"/>
    <w:rsid w:val="0060769B"/>
    <w:rsid w:val="006204FA"/>
    <w:rsid w:val="0062125C"/>
    <w:rsid w:val="00623C08"/>
    <w:rsid w:val="0063210C"/>
    <w:rsid w:val="00635E0E"/>
    <w:rsid w:val="00644375"/>
    <w:rsid w:val="00660CC7"/>
    <w:rsid w:val="0067334F"/>
    <w:rsid w:val="00674AAF"/>
    <w:rsid w:val="00680347"/>
    <w:rsid w:val="00684F4D"/>
    <w:rsid w:val="00685174"/>
    <w:rsid w:val="0068641F"/>
    <w:rsid w:val="00697DD7"/>
    <w:rsid w:val="006A2FB6"/>
    <w:rsid w:val="006B07B3"/>
    <w:rsid w:val="006C4D91"/>
    <w:rsid w:val="006D27BF"/>
    <w:rsid w:val="006D3B4D"/>
    <w:rsid w:val="006E2EF8"/>
    <w:rsid w:val="006E3064"/>
    <w:rsid w:val="006F4AF2"/>
    <w:rsid w:val="007015D5"/>
    <w:rsid w:val="00705A4F"/>
    <w:rsid w:val="00706502"/>
    <w:rsid w:val="007175D8"/>
    <w:rsid w:val="00723964"/>
    <w:rsid w:val="00737CDD"/>
    <w:rsid w:val="00737DCF"/>
    <w:rsid w:val="0074090C"/>
    <w:rsid w:val="00741D83"/>
    <w:rsid w:val="00745E87"/>
    <w:rsid w:val="00747DB8"/>
    <w:rsid w:val="007567E6"/>
    <w:rsid w:val="007648A3"/>
    <w:rsid w:val="007654C3"/>
    <w:rsid w:val="007707C1"/>
    <w:rsid w:val="00772C01"/>
    <w:rsid w:val="00774107"/>
    <w:rsid w:val="007776F7"/>
    <w:rsid w:val="00786696"/>
    <w:rsid w:val="00795C61"/>
    <w:rsid w:val="00796938"/>
    <w:rsid w:val="007969BB"/>
    <w:rsid w:val="00797E33"/>
    <w:rsid w:val="007A144A"/>
    <w:rsid w:val="007A17B8"/>
    <w:rsid w:val="007A711A"/>
    <w:rsid w:val="007B1A8B"/>
    <w:rsid w:val="007B1DAA"/>
    <w:rsid w:val="007B34C5"/>
    <w:rsid w:val="007C3DAD"/>
    <w:rsid w:val="007C580E"/>
    <w:rsid w:val="007C598B"/>
    <w:rsid w:val="007D20B1"/>
    <w:rsid w:val="007E2307"/>
    <w:rsid w:val="007E5483"/>
    <w:rsid w:val="007F0885"/>
    <w:rsid w:val="0080249A"/>
    <w:rsid w:val="00812FC8"/>
    <w:rsid w:val="008155D9"/>
    <w:rsid w:val="00816C3F"/>
    <w:rsid w:val="008176FC"/>
    <w:rsid w:val="00821B84"/>
    <w:rsid w:val="008370BF"/>
    <w:rsid w:val="00865909"/>
    <w:rsid w:val="00870865"/>
    <w:rsid w:val="00874065"/>
    <w:rsid w:val="008768A9"/>
    <w:rsid w:val="0087762D"/>
    <w:rsid w:val="008815B4"/>
    <w:rsid w:val="00882E2E"/>
    <w:rsid w:val="00891106"/>
    <w:rsid w:val="00893445"/>
    <w:rsid w:val="00893FEE"/>
    <w:rsid w:val="008A0B9E"/>
    <w:rsid w:val="008A293B"/>
    <w:rsid w:val="008A44D5"/>
    <w:rsid w:val="008B04DA"/>
    <w:rsid w:val="008C5CEF"/>
    <w:rsid w:val="008D0854"/>
    <w:rsid w:val="008F3A61"/>
    <w:rsid w:val="008F5523"/>
    <w:rsid w:val="0090349E"/>
    <w:rsid w:val="00910E66"/>
    <w:rsid w:val="00912F03"/>
    <w:rsid w:val="00921850"/>
    <w:rsid w:val="0092747F"/>
    <w:rsid w:val="00931112"/>
    <w:rsid w:val="00937838"/>
    <w:rsid w:val="00945AA4"/>
    <w:rsid w:val="00946793"/>
    <w:rsid w:val="00947562"/>
    <w:rsid w:val="00950710"/>
    <w:rsid w:val="009731D6"/>
    <w:rsid w:val="00982CB7"/>
    <w:rsid w:val="009876A7"/>
    <w:rsid w:val="00987CFF"/>
    <w:rsid w:val="0099296D"/>
    <w:rsid w:val="00995704"/>
    <w:rsid w:val="009A47D0"/>
    <w:rsid w:val="009B1E46"/>
    <w:rsid w:val="009B42CD"/>
    <w:rsid w:val="009B6EA8"/>
    <w:rsid w:val="009C0EDC"/>
    <w:rsid w:val="009C7892"/>
    <w:rsid w:val="009D3A0B"/>
    <w:rsid w:val="009D3F0B"/>
    <w:rsid w:val="009D6CA0"/>
    <w:rsid w:val="009D733E"/>
    <w:rsid w:val="009E06B1"/>
    <w:rsid w:val="009E18A3"/>
    <w:rsid w:val="009F0887"/>
    <w:rsid w:val="00A02772"/>
    <w:rsid w:val="00A048AB"/>
    <w:rsid w:val="00A05CA8"/>
    <w:rsid w:val="00A11C25"/>
    <w:rsid w:val="00A13A25"/>
    <w:rsid w:val="00A21578"/>
    <w:rsid w:val="00A45773"/>
    <w:rsid w:val="00A532C7"/>
    <w:rsid w:val="00A54D9E"/>
    <w:rsid w:val="00A6225C"/>
    <w:rsid w:val="00A813A5"/>
    <w:rsid w:val="00A828D2"/>
    <w:rsid w:val="00A833EA"/>
    <w:rsid w:val="00A83F73"/>
    <w:rsid w:val="00A862B4"/>
    <w:rsid w:val="00A87A83"/>
    <w:rsid w:val="00A91E55"/>
    <w:rsid w:val="00AA0AE8"/>
    <w:rsid w:val="00AA237B"/>
    <w:rsid w:val="00AA5F5D"/>
    <w:rsid w:val="00AB0913"/>
    <w:rsid w:val="00AB1CD3"/>
    <w:rsid w:val="00AB2A51"/>
    <w:rsid w:val="00AC22AF"/>
    <w:rsid w:val="00AC2938"/>
    <w:rsid w:val="00AD58FD"/>
    <w:rsid w:val="00AE3F37"/>
    <w:rsid w:val="00AE4FD3"/>
    <w:rsid w:val="00AF0E10"/>
    <w:rsid w:val="00AF73E5"/>
    <w:rsid w:val="00B1278F"/>
    <w:rsid w:val="00B143B4"/>
    <w:rsid w:val="00B14A24"/>
    <w:rsid w:val="00B2233B"/>
    <w:rsid w:val="00B26D46"/>
    <w:rsid w:val="00B26FDF"/>
    <w:rsid w:val="00B34345"/>
    <w:rsid w:val="00B34E35"/>
    <w:rsid w:val="00B35B9A"/>
    <w:rsid w:val="00B423B4"/>
    <w:rsid w:val="00B55A49"/>
    <w:rsid w:val="00B567FA"/>
    <w:rsid w:val="00B61B8C"/>
    <w:rsid w:val="00B65B54"/>
    <w:rsid w:val="00B67056"/>
    <w:rsid w:val="00B70623"/>
    <w:rsid w:val="00B75A51"/>
    <w:rsid w:val="00B75C81"/>
    <w:rsid w:val="00B7652C"/>
    <w:rsid w:val="00B817C4"/>
    <w:rsid w:val="00B84027"/>
    <w:rsid w:val="00B91F9D"/>
    <w:rsid w:val="00B957DB"/>
    <w:rsid w:val="00BA000F"/>
    <w:rsid w:val="00BA68B5"/>
    <w:rsid w:val="00BC6EB0"/>
    <w:rsid w:val="00BD5208"/>
    <w:rsid w:val="00BD5D87"/>
    <w:rsid w:val="00BD7471"/>
    <w:rsid w:val="00BD7BDD"/>
    <w:rsid w:val="00BE0D09"/>
    <w:rsid w:val="00BE528A"/>
    <w:rsid w:val="00BF18C4"/>
    <w:rsid w:val="00BF3721"/>
    <w:rsid w:val="00BF6CC5"/>
    <w:rsid w:val="00C02412"/>
    <w:rsid w:val="00C05074"/>
    <w:rsid w:val="00C073C7"/>
    <w:rsid w:val="00C0769A"/>
    <w:rsid w:val="00C1308D"/>
    <w:rsid w:val="00C355B5"/>
    <w:rsid w:val="00C35D11"/>
    <w:rsid w:val="00C41147"/>
    <w:rsid w:val="00C45703"/>
    <w:rsid w:val="00C56A99"/>
    <w:rsid w:val="00C579C2"/>
    <w:rsid w:val="00C60D5C"/>
    <w:rsid w:val="00C6283C"/>
    <w:rsid w:val="00C64F1D"/>
    <w:rsid w:val="00C84783"/>
    <w:rsid w:val="00C85A97"/>
    <w:rsid w:val="00C970B9"/>
    <w:rsid w:val="00CA09BC"/>
    <w:rsid w:val="00CA2163"/>
    <w:rsid w:val="00CA3FB0"/>
    <w:rsid w:val="00CA5707"/>
    <w:rsid w:val="00CB048F"/>
    <w:rsid w:val="00CB2E1B"/>
    <w:rsid w:val="00CB40A1"/>
    <w:rsid w:val="00CB47D6"/>
    <w:rsid w:val="00CB7B89"/>
    <w:rsid w:val="00CD1475"/>
    <w:rsid w:val="00CE0C55"/>
    <w:rsid w:val="00CE1589"/>
    <w:rsid w:val="00CF48E9"/>
    <w:rsid w:val="00CF7E7D"/>
    <w:rsid w:val="00D01026"/>
    <w:rsid w:val="00D12779"/>
    <w:rsid w:val="00D14E95"/>
    <w:rsid w:val="00D1626C"/>
    <w:rsid w:val="00D164C6"/>
    <w:rsid w:val="00D219E4"/>
    <w:rsid w:val="00D21EA9"/>
    <w:rsid w:val="00D25831"/>
    <w:rsid w:val="00D30AA4"/>
    <w:rsid w:val="00D30CA6"/>
    <w:rsid w:val="00D33C35"/>
    <w:rsid w:val="00D36455"/>
    <w:rsid w:val="00D47D0B"/>
    <w:rsid w:val="00D50BFD"/>
    <w:rsid w:val="00D55F19"/>
    <w:rsid w:val="00D61020"/>
    <w:rsid w:val="00D6336E"/>
    <w:rsid w:val="00D71AE2"/>
    <w:rsid w:val="00D8042B"/>
    <w:rsid w:val="00D82F82"/>
    <w:rsid w:val="00D85CA6"/>
    <w:rsid w:val="00D86FCB"/>
    <w:rsid w:val="00DA0CD8"/>
    <w:rsid w:val="00DA498F"/>
    <w:rsid w:val="00DB14AB"/>
    <w:rsid w:val="00DB2447"/>
    <w:rsid w:val="00DB7037"/>
    <w:rsid w:val="00DC26CA"/>
    <w:rsid w:val="00DC57B1"/>
    <w:rsid w:val="00DC5E57"/>
    <w:rsid w:val="00DC69D1"/>
    <w:rsid w:val="00DC6E2C"/>
    <w:rsid w:val="00DD55F7"/>
    <w:rsid w:val="00DE0EE4"/>
    <w:rsid w:val="00DE1792"/>
    <w:rsid w:val="00DE2F15"/>
    <w:rsid w:val="00DF0694"/>
    <w:rsid w:val="00DF255D"/>
    <w:rsid w:val="00E10C2E"/>
    <w:rsid w:val="00E16BE1"/>
    <w:rsid w:val="00E17A98"/>
    <w:rsid w:val="00E17C2E"/>
    <w:rsid w:val="00E2491D"/>
    <w:rsid w:val="00E26693"/>
    <w:rsid w:val="00E34135"/>
    <w:rsid w:val="00E35840"/>
    <w:rsid w:val="00E46030"/>
    <w:rsid w:val="00E54AE3"/>
    <w:rsid w:val="00E54EC4"/>
    <w:rsid w:val="00E55B2E"/>
    <w:rsid w:val="00E57D6F"/>
    <w:rsid w:val="00E62AFC"/>
    <w:rsid w:val="00E64E03"/>
    <w:rsid w:val="00E671B8"/>
    <w:rsid w:val="00E83BE5"/>
    <w:rsid w:val="00E85A55"/>
    <w:rsid w:val="00E90D23"/>
    <w:rsid w:val="00E95A3A"/>
    <w:rsid w:val="00EA251C"/>
    <w:rsid w:val="00EA326C"/>
    <w:rsid w:val="00EA4884"/>
    <w:rsid w:val="00EB11BF"/>
    <w:rsid w:val="00EC2622"/>
    <w:rsid w:val="00EC3959"/>
    <w:rsid w:val="00EE1E5D"/>
    <w:rsid w:val="00EE6E9B"/>
    <w:rsid w:val="00EE6FA7"/>
    <w:rsid w:val="00EF1A0F"/>
    <w:rsid w:val="00F01138"/>
    <w:rsid w:val="00F0355D"/>
    <w:rsid w:val="00F0438D"/>
    <w:rsid w:val="00F066DF"/>
    <w:rsid w:val="00F07F8C"/>
    <w:rsid w:val="00F1356C"/>
    <w:rsid w:val="00F17566"/>
    <w:rsid w:val="00F35F7F"/>
    <w:rsid w:val="00F54885"/>
    <w:rsid w:val="00F578EB"/>
    <w:rsid w:val="00F6388A"/>
    <w:rsid w:val="00F80E95"/>
    <w:rsid w:val="00F86946"/>
    <w:rsid w:val="00F86A25"/>
    <w:rsid w:val="00F876B0"/>
    <w:rsid w:val="00F94C72"/>
    <w:rsid w:val="00F95D0B"/>
    <w:rsid w:val="00F97D7C"/>
    <w:rsid w:val="00FA75DF"/>
    <w:rsid w:val="00FB3AB4"/>
    <w:rsid w:val="00FC6757"/>
    <w:rsid w:val="00FC6B09"/>
    <w:rsid w:val="00FD531F"/>
    <w:rsid w:val="00FD55F3"/>
    <w:rsid w:val="00FE5FB2"/>
    <w:rsid w:val="0102261A"/>
    <w:rsid w:val="02897157"/>
    <w:rsid w:val="02F0790B"/>
    <w:rsid w:val="0377088B"/>
    <w:rsid w:val="05813373"/>
    <w:rsid w:val="06A96D2B"/>
    <w:rsid w:val="08495E14"/>
    <w:rsid w:val="087F6A93"/>
    <w:rsid w:val="09046D85"/>
    <w:rsid w:val="0C835140"/>
    <w:rsid w:val="11F74959"/>
    <w:rsid w:val="1362481B"/>
    <w:rsid w:val="16A53C77"/>
    <w:rsid w:val="17E51713"/>
    <w:rsid w:val="19507893"/>
    <w:rsid w:val="19922704"/>
    <w:rsid w:val="1D2B0181"/>
    <w:rsid w:val="1D4F3516"/>
    <w:rsid w:val="1F1763D9"/>
    <w:rsid w:val="1F7E1F3F"/>
    <w:rsid w:val="1FB74726"/>
    <w:rsid w:val="228B3D5F"/>
    <w:rsid w:val="24DF1DFA"/>
    <w:rsid w:val="25464138"/>
    <w:rsid w:val="29997E44"/>
    <w:rsid w:val="2A98215D"/>
    <w:rsid w:val="2AE82DA8"/>
    <w:rsid w:val="2B1B368E"/>
    <w:rsid w:val="3091276C"/>
    <w:rsid w:val="34DF21A1"/>
    <w:rsid w:val="37177B20"/>
    <w:rsid w:val="3724463C"/>
    <w:rsid w:val="37A63C5C"/>
    <w:rsid w:val="396268B2"/>
    <w:rsid w:val="39CC5B70"/>
    <w:rsid w:val="3B687484"/>
    <w:rsid w:val="3CC1445B"/>
    <w:rsid w:val="3DA008DE"/>
    <w:rsid w:val="3DF301F7"/>
    <w:rsid w:val="3F3B3720"/>
    <w:rsid w:val="436650A0"/>
    <w:rsid w:val="43DE2922"/>
    <w:rsid w:val="45481212"/>
    <w:rsid w:val="46A82E0C"/>
    <w:rsid w:val="4745259E"/>
    <w:rsid w:val="48CC6936"/>
    <w:rsid w:val="4A304243"/>
    <w:rsid w:val="4B8F36CD"/>
    <w:rsid w:val="4BD103CA"/>
    <w:rsid w:val="4DA86894"/>
    <w:rsid w:val="502070F2"/>
    <w:rsid w:val="50927935"/>
    <w:rsid w:val="52716DDD"/>
    <w:rsid w:val="530E1C6A"/>
    <w:rsid w:val="53BA3D72"/>
    <w:rsid w:val="54CB1C50"/>
    <w:rsid w:val="55EE75C0"/>
    <w:rsid w:val="56823567"/>
    <w:rsid w:val="56A818FA"/>
    <w:rsid w:val="57AD043B"/>
    <w:rsid w:val="57E174BD"/>
    <w:rsid w:val="58590414"/>
    <w:rsid w:val="58DA766A"/>
    <w:rsid w:val="59E17D83"/>
    <w:rsid w:val="5A0938B8"/>
    <w:rsid w:val="5A6112B4"/>
    <w:rsid w:val="5C00678C"/>
    <w:rsid w:val="5DC21DD5"/>
    <w:rsid w:val="61436B0B"/>
    <w:rsid w:val="631F59C9"/>
    <w:rsid w:val="63F16505"/>
    <w:rsid w:val="64BF7BC9"/>
    <w:rsid w:val="68640147"/>
    <w:rsid w:val="69884F45"/>
    <w:rsid w:val="6A985C02"/>
    <w:rsid w:val="6AF01BD9"/>
    <w:rsid w:val="6C0A1730"/>
    <w:rsid w:val="6CBD79A9"/>
    <w:rsid w:val="6DC00555"/>
    <w:rsid w:val="6FF40BF0"/>
    <w:rsid w:val="7448742D"/>
    <w:rsid w:val="7A607579"/>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rules v:ext="edit">
        <o:r id="V:Rule1"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uiPriority="0"/>
    <w:lsdException w:name="header" w:uiPriority="0"/>
    <w:lsdException w:name="footer" w:uiPriority="0"/>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uiPriority="0"/>
    <w:lsdException w:name="line number" w:locked="1" w:semiHidden="1" w:unhideWhenUsed="1"/>
    <w:lsdException w:name="page number" w:uiPriority="0"/>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uiPriority="0"/>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uiPriority="0"/>
    <w:lsdException w:name="E-mail Signature" w:locked="1" w:semiHidden="1" w:unhideWhenUsed="1"/>
    <w:lsdException w:name="HTML Top of Form" w:uiPriority="0"/>
    <w:lsdException w:name="HTML Bottom of Form" w:uiPriority="0"/>
    <w:lsdException w:name="Normal (Web)" w:uiPriority="0"/>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uiPriority="0"/>
    <w:lsdException w:name="annotation subject" w:uiPriority="0"/>
    <w:lsdException w:name="No List" w:uiPriority="0"/>
    <w:lsdException w:name="Outline List 1" w:uiPriority="0"/>
    <w:lsdException w:name="Outline List 2" w:uiPriority="0"/>
    <w:lsdException w:name="Outline List 3" w:uiPriority="0"/>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uiPriority="0"/>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A5749"/>
    <w:pPr>
      <w:widowControl w:val="0"/>
      <w:jc w:val="both"/>
    </w:pPr>
    <w:rPr>
      <w:kern w:val="2"/>
      <w:sz w:val="21"/>
    </w:rPr>
  </w:style>
  <w:style w:type="paragraph" w:styleId="1">
    <w:name w:val="heading 1"/>
    <w:basedOn w:val="a"/>
    <w:next w:val="a"/>
    <w:link w:val="1Char"/>
    <w:uiPriority w:val="99"/>
    <w:qFormat/>
    <w:locked/>
    <w:rsid w:val="005A5749"/>
    <w:pPr>
      <w:widowControl/>
      <w:spacing w:before="100" w:beforeAutospacing="1" w:after="100" w:afterAutospacing="1"/>
      <w:jc w:val="left"/>
      <w:outlineLvl w:val="0"/>
    </w:pPr>
    <w:rPr>
      <w:rFonts w:ascii="宋体" w:hAnsi="Calibri"/>
      <w:b/>
      <w:kern w:val="36"/>
      <w:sz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9"/>
    <w:locked/>
    <w:rsid w:val="005A5749"/>
    <w:rPr>
      <w:rFonts w:ascii="宋体" w:cs="Times New Roman"/>
      <w:b/>
      <w:kern w:val="36"/>
      <w:sz w:val="48"/>
    </w:rPr>
  </w:style>
  <w:style w:type="paragraph" w:styleId="a3">
    <w:name w:val="annotation text"/>
    <w:basedOn w:val="a"/>
    <w:link w:val="Char"/>
    <w:uiPriority w:val="99"/>
    <w:semiHidden/>
    <w:rsid w:val="005A5749"/>
    <w:pPr>
      <w:jc w:val="left"/>
    </w:pPr>
    <w:rPr>
      <w:kern w:val="0"/>
      <w:sz w:val="20"/>
    </w:rPr>
  </w:style>
  <w:style w:type="character" w:customStyle="1" w:styleId="Char">
    <w:name w:val="批注文字 Char"/>
    <w:basedOn w:val="a0"/>
    <w:link w:val="a3"/>
    <w:uiPriority w:val="99"/>
    <w:semiHidden/>
    <w:locked/>
    <w:rsid w:val="005A5749"/>
    <w:rPr>
      <w:rFonts w:ascii="Times New Roman" w:hAnsi="Times New Roman" w:cs="Times New Roman"/>
      <w:sz w:val="20"/>
    </w:rPr>
  </w:style>
  <w:style w:type="paragraph" w:styleId="a4">
    <w:name w:val="annotation subject"/>
    <w:basedOn w:val="a3"/>
    <w:next w:val="a3"/>
    <w:link w:val="Char0"/>
    <w:uiPriority w:val="99"/>
    <w:semiHidden/>
    <w:rsid w:val="005A5749"/>
    <w:rPr>
      <w:b/>
      <w:bCs/>
    </w:rPr>
  </w:style>
  <w:style w:type="character" w:customStyle="1" w:styleId="Char0">
    <w:name w:val="批注主题 Char"/>
    <w:basedOn w:val="Char"/>
    <w:link w:val="a4"/>
    <w:uiPriority w:val="99"/>
    <w:semiHidden/>
    <w:locked/>
    <w:rsid w:val="005A5749"/>
    <w:rPr>
      <w:b/>
    </w:rPr>
  </w:style>
  <w:style w:type="paragraph" w:styleId="a5">
    <w:name w:val="Plain Text"/>
    <w:basedOn w:val="a"/>
    <w:link w:val="Char1"/>
    <w:uiPriority w:val="99"/>
    <w:rsid w:val="005A5749"/>
    <w:rPr>
      <w:rFonts w:ascii="宋体" w:hAnsi="Courier New"/>
      <w:kern w:val="0"/>
      <w:lang/>
    </w:rPr>
  </w:style>
  <w:style w:type="character" w:customStyle="1" w:styleId="PlainTextChar">
    <w:name w:val="Plain Text Char"/>
    <w:basedOn w:val="a0"/>
    <w:link w:val="a5"/>
    <w:uiPriority w:val="99"/>
    <w:locked/>
    <w:rsid w:val="005A5749"/>
    <w:rPr>
      <w:rFonts w:ascii="宋体" w:eastAsia="宋体" w:hAnsi="Courier New" w:cs="Times New Roman"/>
      <w:sz w:val="21"/>
    </w:rPr>
  </w:style>
  <w:style w:type="paragraph" w:styleId="a6">
    <w:name w:val="Date"/>
    <w:basedOn w:val="a"/>
    <w:next w:val="a"/>
    <w:link w:val="Char2"/>
    <w:uiPriority w:val="99"/>
    <w:locked/>
    <w:rsid w:val="005A5749"/>
    <w:pPr>
      <w:ind w:leftChars="2500" w:left="100"/>
    </w:pPr>
  </w:style>
  <w:style w:type="character" w:customStyle="1" w:styleId="Char2">
    <w:name w:val="日期 Char"/>
    <w:basedOn w:val="a0"/>
    <w:link w:val="a6"/>
    <w:uiPriority w:val="99"/>
    <w:semiHidden/>
    <w:locked/>
    <w:rsid w:val="005A5749"/>
    <w:rPr>
      <w:rFonts w:cs="Times New Roman"/>
      <w:sz w:val="20"/>
      <w:szCs w:val="20"/>
    </w:rPr>
  </w:style>
  <w:style w:type="paragraph" w:styleId="a7">
    <w:name w:val="Balloon Text"/>
    <w:basedOn w:val="a"/>
    <w:link w:val="Char3"/>
    <w:uiPriority w:val="99"/>
    <w:semiHidden/>
    <w:rsid w:val="005A5749"/>
    <w:rPr>
      <w:kern w:val="0"/>
      <w:sz w:val="18"/>
      <w:szCs w:val="18"/>
    </w:rPr>
  </w:style>
  <w:style w:type="character" w:customStyle="1" w:styleId="Char3">
    <w:name w:val="批注框文本 Char"/>
    <w:basedOn w:val="a0"/>
    <w:link w:val="a7"/>
    <w:uiPriority w:val="99"/>
    <w:semiHidden/>
    <w:locked/>
    <w:rsid w:val="005A5749"/>
    <w:rPr>
      <w:rFonts w:ascii="Times New Roman" w:hAnsi="Times New Roman" w:cs="Times New Roman"/>
      <w:sz w:val="18"/>
    </w:rPr>
  </w:style>
  <w:style w:type="paragraph" w:styleId="a8">
    <w:name w:val="footer"/>
    <w:basedOn w:val="a"/>
    <w:link w:val="Char4"/>
    <w:uiPriority w:val="99"/>
    <w:semiHidden/>
    <w:rsid w:val="005A5749"/>
    <w:pPr>
      <w:tabs>
        <w:tab w:val="center" w:pos="4153"/>
        <w:tab w:val="right" w:pos="8306"/>
      </w:tabs>
      <w:snapToGrid w:val="0"/>
      <w:jc w:val="left"/>
    </w:pPr>
    <w:rPr>
      <w:kern w:val="0"/>
      <w:sz w:val="18"/>
      <w:szCs w:val="18"/>
    </w:rPr>
  </w:style>
  <w:style w:type="character" w:customStyle="1" w:styleId="Char4">
    <w:name w:val="页脚 Char"/>
    <w:basedOn w:val="a0"/>
    <w:link w:val="a8"/>
    <w:uiPriority w:val="99"/>
    <w:semiHidden/>
    <w:locked/>
    <w:rsid w:val="005A5749"/>
    <w:rPr>
      <w:rFonts w:ascii="Times New Roman" w:eastAsia="宋体" w:hAnsi="Times New Roman" w:cs="Times New Roman"/>
      <w:sz w:val="18"/>
    </w:rPr>
  </w:style>
  <w:style w:type="paragraph" w:styleId="a9">
    <w:name w:val="header"/>
    <w:basedOn w:val="a"/>
    <w:link w:val="Char5"/>
    <w:uiPriority w:val="99"/>
    <w:semiHidden/>
    <w:rsid w:val="005A5749"/>
    <w:pPr>
      <w:pBdr>
        <w:bottom w:val="single" w:sz="6" w:space="1" w:color="auto"/>
      </w:pBdr>
      <w:tabs>
        <w:tab w:val="center" w:pos="4153"/>
        <w:tab w:val="right" w:pos="8306"/>
      </w:tabs>
      <w:snapToGrid w:val="0"/>
      <w:jc w:val="center"/>
    </w:pPr>
    <w:rPr>
      <w:kern w:val="0"/>
      <w:sz w:val="18"/>
      <w:szCs w:val="18"/>
    </w:rPr>
  </w:style>
  <w:style w:type="character" w:customStyle="1" w:styleId="Char5">
    <w:name w:val="页眉 Char"/>
    <w:basedOn w:val="a0"/>
    <w:link w:val="a9"/>
    <w:uiPriority w:val="99"/>
    <w:semiHidden/>
    <w:locked/>
    <w:rsid w:val="005A5749"/>
    <w:rPr>
      <w:rFonts w:ascii="Times New Roman" w:eastAsia="宋体" w:hAnsi="Times New Roman" w:cs="Times New Roman"/>
      <w:sz w:val="18"/>
    </w:rPr>
  </w:style>
  <w:style w:type="paragraph" w:styleId="aa">
    <w:name w:val="Normal (Web)"/>
    <w:basedOn w:val="a"/>
    <w:uiPriority w:val="99"/>
    <w:rsid w:val="005A5749"/>
    <w:pPr>
      <w:widowControl/>
      <w:spacing w:before="100" w:beforeAutospacing="1" w:after="100" w:afterAutospacing="1"/>
      <w:jc w:val="left"/>
    </w:pPr>
    <w:rPr>
      <w:rFonts w:ascii="宋体" w:hAnsi="宋体"/>
      <w:color w:val="000000"/>
      <w:kern w:val="0"/>
      <w:sz w:val="24"/>
      <w:szCs w:val="24"/>
    </w:rPr>
  </w:style>
  <w:style w:type="character" w:styleId="ab">
    <w:name w:val="page number"/>
    <w:basedOn w:val="a0"/>
    <w:uiPriority w:val="99"/>
    <w:rsid w:val="005A5749"/>
    <w:rPr>
      <w:rFonts w:cs="Times New Roman"/>
    </w:rPr>
  </w:style>
  <w:style w:type="character" w:styleId="ac">
    <w:name w:val="annotation reference"/>
    <w:basedOn w:val="a0"/>
    <w:uiPriority w:val="99"/>
    <w:semiHidden/>
    <w:rsid w:val="005A5749"/>
    <w:rPr>
      <w:rFonts w:cs="Times New Roman"/>
      <w:sz w:val="21"/>
    </w:rPr>
  </w:style>
  <w:style w:type="character" w:customStyle="1" w:styleId="PlainTextChar1">
    <w:name w:val="Plain Text Char1"/>
    <w:basedOn w:val="a0"/>
    <w:link w:val="a5"/>
    <w:uiPriority w:val="99"/>
    <w:semiHidden/>
    <w:locked/>
    <w:rsid w:val="005A5749"/>
    <w:rPr>
      <w:rFonts w:ascii="宋体" w:hAnsi="Courier New" w:cs="Times New Roman"/>
      <w:sz w:val="21"/>
    </w:rPr>
  </w:style>
  <w:style w:type="character" w:customStyle="1" w:styleId="Char1">
    <w:name w:val="纯文本 Char1"/>
    <w:link w:val="a5"/>
    <w:uiPriority w:val="99"/>
    <w:semiHidden/>
    <w:locked/>
    <w:rsid w:val="005A5749"/>
    <w:rPr>
      <w:rFonts w:ascii="宋体" w:eastAsia="宋体" w:hAnsi="Courier New"/>
      <w:sz w:val="21"/>
    </w:rPr>
  </w:style>
  <w:style w:type="paragraph" w:styleId="ad">
    <w:name w:val="List Paragraph"/>
    <w:basedOn w:val="a"/>
    <w:uiPriority w:val="99"/>
    <w:qFormat/>
    <w:rsid w:val="005A5749"/>
    <w:pPr>
      <w:ind w:firstLineChars="200" w:firstLine="420"/>
    </w:pPr>
  </w:style>
  <w:style w:type="character" w:customStyle="1" w:styleId="Char6">
    <w:name w:val="纯文本 Char"/>
    <w:uiPriority w:val="99"/>
    <w:rsid w:val="005A5749"/>
    <w:rPr>
      <w:rFonts w:ascii="宋体" w:eastAsia="宋体" w:hAnsi="Courier New"/>
      <w:kern w:val="2"/>
      <w:sz w:val="21"/>
      <w:lang w:val="en-US"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cw.hyit.edu.c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20</Pages>
  <Words>1602</Words>
  <Characters>9133</Characters>
  <Application>Microsoft Office Word</Application>
  <DocSecurity>0</DocSecurity>
  <Lines>76</Lines>
  <Paragraphs>21</Paragraphs>
  <ScaleCrop>false</ScaleCrop>
  <Company>China</Company>
  <LinksUpToDate>false</LinksUpToDate>
  <CharactersWithSpaces>10714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淮阴工学院</dc:title>
  <dc:subject/>
  <dc:creator>fan</dc:creator>
  <cp:keywords/>
  <dc:description/>
  <cp:lastModifiedBy>Administrator</cp:lastModifiedBy>
  <cp:revision>30</cp:revision>
  <cp:lastPrinted>2017-11-26T02:44:00Z</cp:lastPrinted>
  <dcterms:created xsi:type="dcterms:W3CDTF">2018-07-13T09:15:00Z</dcterms:created>
  <dcterms:modified xsi:type="dcterms:W3CDTF">2018-10-15T06:32:00Z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2052-10.1.0.7520</vt:lpwstr>
  </property>
</Properties>
</file>